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7ACEB6CA" w:rsidR="009B5B2C" w:rsidRPr="00053C24" w:rsidRDefault="00405848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0074D0">
        <w:rPr>
          <w:rFonts w:asciiTheme="minorHAnsi" w:hAnsiTheme="minorHAnsi" w:cstheme="minorHAnsi"/>
          <w:i/>
          <w:iCs/>
        </w:rPr>
        <w:t>11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0074D0">
        <w:rPr>
          <w:rFonts w:asciiTheme="minorHAnsi" w:hAnsiTheme="minorHAnsi" w:cstheme="minorHAnsi"/>
          <w:i/>
          <w:iCs/>
        </w:rPr>
        <w:t>5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</w:t>
      </w:r>
      <w:r w:rsidR="000074D0">
        <w:rPr>
          <w:rFonts w:asciiTheme="minorHAnsi" w:hAnsiTheme="minorHAnsi" w:cstheme="minorHAnsi"/>
          <w:i/>
          <w:iCs/>
        </w:rPr>
        <w:t>3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7F9CC521" w14:textId="1F970030" w:rsidR="000074D0" w:rsidRPr="00DE0F3C" w:rsidRDefault="00C2525D" w:rsidP="000074D0">
      <w:pPr>
        <w:jc w:val="both"/>
        <w:rPr>
          <w:b/>
          <w:bCs/>
          <w:sz w:val="28"/>
          <w:szCs w:val="28"/>
        </w:rPr>
      </w:pPr>
      <w:r w:rsidRPr="00DE0F3C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37286B63">
                <wp:simplePos x="0" y="0"/>
                <wp:positionH relativeFrom="column">
                  <wp:posOffset>4445</wp:posOffset>
                </wp:positionH>
                <wp:positionV relativeFrom="paragraph">
                  <wp:posOffset>215900</wp:posOffset>
                </wp:positionV>
                <wp:extent cx="5567680" cy="12700"/>
                <wp:effectExtent l="0" t="0" r="2032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768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83BA7" id="Přímá spojnice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7pt" to="438.7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vJJqgEAAJYDAAAOAAAAZHJzL2Uyb0RvYy54bWysU8tu2zAQvAfoPxC815INxAkEyzkkSC9F&#13;&#10;GzRJ7wy1tIjwBZK15L/vcmUrQR85BLkQfOzM7swuN1ejNWwPMWnvWr5c1JyBk77Tbtfyx4fbz5ec&#13;&#10;pSxcJ4x30PIDJH61/XS2GUIDK99700FkSOJSM4SW9zmHpqqS7MGKtPABHD4qH63IeIy7qotiQHZr&#13;&#10;qlVdr6vBxy5ELyElvL2ZHvmW+JUCmb8rlSAz03KsLdMaaX0qa7XdiGYXRei1PJYh3lGFFdph0pnq&#13;&#10;RmTBfkX9F5XVMvrkVV5IbyuvlJZAGlDNsv5DzX0vApAWNCeF2ab0cbTy2/7a3UW0YQipSeEuFhWj&#13;&#10;ipYpo8NP7CnpwkrZSLYdZttgzEzi5fn5+mJ9ie5KfFuuLmqytZpoCl2IKX8Bb1nZtNxoV1SJRuy/&#13;&#10;poypMfQUgoeXQmiXDwZKsHE/QDHdYcIVoWlG4NpEthfY3e55WbqJXBRZIEobM4Pqt0HH2AIDmpsZ&#13;&#10;OBnw32xzNGX0Ls9Aq52P/8qax1Opaoo/qZ60FtlPvjtQW8gObD4pOw5qma7XZ4K/fKftbwAAAP//&#13;&#10;AwBQSwMEFAAGAAgAAAAhAIQ2e03eAAAACwEAAA8AAABkcnMvZG93bnJldi54bWxMj8FOwzAMhu9I&#13;&#10;vENkpN1YCoO16ppObAhx2WWDB8gar6lonCrJtvD2mBNcLNm//fv/mnV2o7hgiIMnBQ/zAgRS581A&#13;&#10;vYLPj7f7CkRMmowePaGCb4ywbm9vGl0bf6U9Xg6pF2xCsdYKbEpTLWXsLDod535CYu3kg9OJ29BL&#13;&#10;E/SVzd0oH4tiKZ0eiD9YPeHWYvd1ODsFbvte7vy+ynkXg4mb0yJZR0rN7vLrisvLCkTCnP4u4JeB&#13;&#10;80PLwY7+TCaKUUHJewoWT0zFalWWzyCOPFgWINtG/mdofwAAAP//AwBQSwECLQAUAAYACAAAACEA&#13;&#10;toM4kv4AAADhAQAAEwAAAAAAAAAAAAAAAAAAAAAAW0NvbnRlbnRfVHlwZXNdLnhtbFBLAQItABQA&#13;&#10;BgAIAAAAIQA4/SH/1gAAAJQBAAALAAAAAAAAAAAAAAAAAC8BAABfcmVscy8ucmVsc1BLAQItABQA&#13;&#10;BgAIAAAAIQAMDvJJqgEAAJYDAAAOAAAAAAAAAAAAAAAAAC4CAABkcnMvZTJvRG9jLnhtbFBLAQIt&#13;&#10;ABQABgAIAAAAIQCENntN3gAAAAsBAAAPAAAAAAAAAAAAAAAAAAQ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 w:rsidR="000074D0" w:rsidRPr="00DE0F3C">
        <w:rPr>
          <w:rFonts w:asciiTheme="minorHAnsi" w:hAnsiTheme="minorHAnsi" w:cstheme="minorHAnsi"/>
          <w:b/>
          <w:bCs/>
          <w:sz w:val="28"/>
          <w:szCs w:val="28"/>
        </w:rPr>
        <w:t xml:space="preserve">FESTIVAL LEOŠE JANÁČKA JE ZA DVEŘMI, LETOS BUDE V MNOHÉM </w:t>
      </w:r>
      <w:r w:rsidRPr="00DE0F3C">
        <w:rPr>
          <w:rFonts w:asciiTheme="minorHAnsi" w:hAnsiTheme="minorHAnsi" w:cstheme="minorHAnsi"/>
          <w:b/>
          <w:bCs/>
          <w:sz w:val="28"/>
          <w:szCs w:val="28"/>
        </w:rPr>
        <w:t>ODLIŠNÝ</w:t>
      </w:r>
    </w:p>
    <w:p w14:paraId="66E9FE03" w14:textId="060597A3" w:rsidR="00141F7B" w:rsidRPr="00DE0F3C" w:rsidRDefault="00141F7B" w:rsidP="000074D0">
      <w:pPr>
        <w:jc w:val="both"/>
        <w:rPr>
          <w:b/>
          <w:bCs/>
          <w:sz w:val="28"/>
          <w:szCs w:val="28"/>
        </w:rPr>
      </w:pPr>
    </w:p>
    <w:p w14:paraId="105EE263" w14:textId="7FB05552" w:rsidR="002174FE" w:rsidRPr="00DE0F3C" w:rsidRDefault="000074D0" w:rsidP="002174F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 necelé tři týdny 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začne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letošní 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ročník Mezinárodního hudebního festivalu Leoše Janáčka. </w:t>
      </w:r>
      <w:r w:rsidR="002174FE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Pestrý k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oncertní i </w:t>
      </w:r>
      <w:r w:rsidR="002174FE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bohatý 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doprovodný program se rozběhne 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června a potrvá celý měsíc. V 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našem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kraji se setkají rozhlasoví filharmonici ČR a Norska, uznávaný a obdivovaný mistr violoncella Daniel Müller-</w:t>
      </w:r>
      <w:proofErr w:type="spellStart"/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Schott</w:t>
      </w:r>
      <w:proofErr w:type="spellEnd"/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klavírní virtuos světového formátu Christian </w:t>
      </w:r>
      <w:proofErr w:type="spellStart"/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Ihle</w:t>
      </w:r>
      <w:proofErr w:type="spellEnd"/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Hadland</w:t>
      </w:r>
      <w:proofErr w:type="spellEnd"/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české hvězdy klasické hudby. 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 programu lze vyčíst také zajímavé 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přesahy do jiných žánrů - jazzový večer s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 kvartetem 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Nikol </w:t>
      </w:r>
      <w:proofErr w:type="spellStart"/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Bókov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é</w:t>
      </w:r>
      <w:proofErr w:type="spellEnd"/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nositelky Anděla a 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čerst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vé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držitelk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Ceny Jantar, nebo  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hudebně-taneční 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performance „Vrány“ s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 uskupením </w:t>
      </w:r>
      <w:proofErr w:type="spellStart"/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Holektiv</w:t>
      </w:r>
      <w:proofErr w:type="spellEnd"/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hudebnicí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skladatelkou a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modelkou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Terezií Kovalovou. </w:t>
      </w:r>
      <w:r w:rsidR="00AF5450" w:rsidRPr="00DE0F3C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2174FE" w:rsidRPr="00DE0F3C">
        <w:rPr>
          <w:rFonts w:asciiTheme="minorHAnsi" w:hAnsiTheme="minorHAnsi" w:cstheme="minorHAnsi"/>
          <w:b/>
          <w:bCs/>
          <w:sz w:val="22"/>
          <w:szCs w:val="22"/>
        </w:rPr>
        <w:t xml:space="preserve">estivalový crossover se uskuteční také v hukvaldském amfiteátru, kde zazní moravské lidové písně a Janáčkovo dílo v netradičním podání jedinečné cimbálové muziky </w:t>
      </w:r>
      <w:proofErr w:type="spellStart"/>
      <w:r w:rsidR="002174FE" w:rsidRPr="00DE0F3C">
        <w:rPr>
          <w:rFonts w:asciiTheme="minorHAnsi" w:hAnsiTheme="minorHAnsi" w:cstheme="minorHAnsi"/>
          <w:b/>
          <w:bCs/>
          <w:sz w:val="22"/>
          <w:szCs w:val="22"/>
        </w:rPr>
        <w:t>Harafica</w:t>
      </w:r>
      <w:proofErr w:type="spellEnd"/>
      <w:r w:rsidR="002174FE" w:rsidRPr="00DE0F3C">
        <w:rPr>
          <w:rFonts w:asciiTheme="minorHAnsi" w:hAnsiTheme="minorHAnsi" w:cstheme="minorHAnsi"/>
          <w:b/>
          <w:bCs/>
          <w:sz w:val="22"/>
          <w:szCs w:val="22"/>
        </w:rPr>
        <w:t xml:space="preserve"> a Moravské filharmonie Olomouc.</w:t>
      </w:r>
    </w:p>
    <w:p w14:paraId="5B8B332A" w14:textId="231FAA09" w:rsidR="000074D0" w:rsidRPr="00DE0F3C" w:rsidRDefault="000074D0" w:rsidP="000074D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963A4BF" w14:textId="4E33B04A" w:rsidR="00E97884" w:rsidRPr="00DE0F3C" w:rsidRDefault="008506EC" w:rsidP="002174FE">
      <w:pPr>
        <w:jc w:val="both"/>
        <w:rPr>
          <w:rFonts w:asciiTheme="minorHAnsi" w:hAnsiTheme="minorHAnsi" w:cstheme="minorHAnsi"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Navíc se letos mění prostředí festivalových koncertů</w:t>
      </w:r>
      <w:r w:rsidR="001E5A5F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přibývají programy záměrně </w:t>
      </w:r>
      <w:r w:rsidR="0081502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porušující zaběhnuté zvyklosti a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tradiční role vybraných umělců</w:t>
      </w:r>
      <w:r w:rsidR="0081502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. Například hobojista Vilém Veverka se představí jako moderátor a fotogra</w:t>
      </w:r>
      <w:r w:rsidR="0065124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f.</w:t>
      </w:r>
      <w:r w:rsidR="0081502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124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81502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ako scénárista a komentátor </w:t>
      </w:r>
      <w:r w:rsidR="0065124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činoherního děje </w:t>
      </w:r>
      <w:r w:rsidR="002174FE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bude prezentovat </w:t>
      </w:r>
      <w:r w:rsidR="0065124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Jiří Vejvoda, který měl dosud na Janáčkově festivalu výlučn</w:t>
      </w:r>
      <w:r w:rsidR="002174FE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ě</w:t>
      </w:r>
      <w:r w:rsidR="0065124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moderátorskou pozici. </w:t>
      </w:r>
      <w:r w:rsidR="005D5B93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Hned čtyř rolí se na festivalovém setkání propojujícím slovo s hudbou </w:t>
      </w:r>
      <w:r w:rsidR="00CE4CA7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zhostí </w:t>
      </w:r>
      <w:r w:rsidR="005D5B93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herec Jan Čenský. </w:t>
      </w:r>
      <w:r w:rsidR="0065124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Sopranistka Kateřina Kněžíková se poprvé ujme pedagogické role v rámci festivalových Mistrovských kurzů</w:t>
      </w:r>
      <w:r w:rsidR="00445937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Naopak pedagožka </w:t>
      </w:r>
      <w:r w:rsidR="00445937" w:rsidRPr="00DE0F3C">
        <w:rPr>
          <w:rFonts w:asciiTheme="minorHAnsi" w:hAnsiTheme="minorHAnsi" w:cstheme="minorHAnsi"/>
          <w:sz w:val="22"/>
          <w:szCs w:val="22"/>
        </w:rPr>
        <w:t>pražské HAMU Sylva Smejkalová</w:t>
      </w:r>
      <w:r w:rsidR="002174FE" w:rsidRPr="00DE0F3C">
        <w:rPr>
          <w:rFonts w:asciiTheme="minorHAnsi" w:hAnsiTheme="minorHAnsi" w:cstheme="minorHAnsi"/>
          <w:sz w:val="22"/>
          <w:szCs w:val="22"/>
        </w:rPr>
        <w:t>, rodačka z Ostravy,</w:t>
      </w:r>
      <w:r w:rsidR="007E316F" w:rsidRPr="00DE0F3C">
        <w:rPr>
          <w:rFonts w:asciiTheme="minorHAnsi" w:hAnsiTheme="minorHAnsi" w:cstheme="minorHAnsi"/>
          <w:sz w:val="22"/>
          <w:szCs w:val="22"/>
        </w:rPr>
        <w:t xml:space="preserve"> na MHF Leoše Janáčka </w:t>
      </w:r>
      <w:r w:rsidR="00AF5450" w:rsidRPr="00DE0F3C">
        <w:rPr>
          <w:rFonts w:asciiTheme="minorHAnsi" w:hAnsiTheme="minorHAnsi" w:cstheme="minorHAnsi"/>
          <w:sz w:val="22"/>
          <w:szCs w:val="22"/>
        </w:rPr>
        <w:t xml:space="preserve">ve světové premiéře </w:t>
      </w:r>
      <w:r w:rsidR="007E316F" w:rsidRPr="00DE0F3C">
        <w:rPr>
          <w:rFonts w:asciiTheme="minorHAnsi" w:hAnsiTheme="minorHAnsi" w:cstheme="minorHAnsi"/>
          <w:sz w:val="22"/>
          <w:szCs w:val="22"/>
        </w:rPr>
        <w:t>představí svou novou skladbu</w:t>
      </w:r>
      <w:r w:rsidR="002174FE" w:rsidRPr="00DE0F3C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="002174FE" w:rsidRPr="00DE0F3C">
        <w:rPr>
          <w:rFonts w:asciiTheme="minorHAnsi" w:hAnsiTheme="minorHAnsi" w:cstheme="minorHAnsi"/>
          <w:sz w:val="22"/>
          <w:szCs w:val="22"/>
        </w:rPr>
        <w:t>Linden</w:t>
      </w:r>
      <w:proofErr w:type="spellEnd"/>
      <w:r w:rsidR="002174FE" w:rsidRPr="00DE0F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74FE" w:rsidRPr="00DE0F3C">
        <w:rPr>
          <w:rFonts w:asciiTheme="minorHAnsi" w:hAnsiTheme="minorHAnsi" w:cstheme="minorHAnsi"/>
          <w:sz w:val="22"/>
          <w:szCs w:val="22"/>
        </w:rPr>
        <w:t>leaves</w:t>
      </w:r>
      <w:proofErr w:type="spellEnd"/>
      <w:r w:rsidR="002174FE" w:rsidRPr="00DE0F3C">
        <w:rPr>
          <w:rFonts w:asciiTheme="minorHAnsi" w:hAnsiTheme="minorHAnsi" w:cstheme="minorHAnsi"/>
          <w:sz w:val="22"/>
          <w:szCs w:val="22"/>
        </w:rPr>
        <w:t>“ (Lipové list</w:t>
      </w:r>
      <w:r w:rsidR="00226335" w:rsidRPr="00DE0F3C">
        <w:rPr>
          <w:rFonts w:asciiTheme="minorHAnsi" w:hAnsiTheme="minorHAnsi" w:cstheme="minorHAnsi"/>
          <w:sz w:val="22"/>
          <w:szCs w:val="22"/>
        </w:rPr>
        <w:t>í</w:t>
      </w:r>
      <w:r w:rsidR="002174FE" w:rsidRPr="00DE0F3C">
        <w:rPr>
          <w:rFonts w:asciiTheme="minorHAnsi" w:hAnsiTheme="minorHAnsi" w:cstheme="minorHAnsi"/>
          <w:sz w:val="22"/>
          <w:szCs w:val="22"/>
        </w:rPr>
        <w:t>)</w:t>
      </w:r>
      <w:r w:rsidR="00AF5450" w:rsidRPr="00DE0F3C">
        <w:rPr>
          <w:rFonts w:asciiTheme="minorHAnsi" w:hAnsiTheme="minorHAnsi" w:cstheme="minorHAnsi"/>
          <w:sz w:val="22"/>
          <w:szCs w:val="22"/>
        </w:rPr>
        <w:t>.</w:t>
      </w:r>
    </w:p>
    <w:p w14:paraId="357AB610" w14:textId="77777777" w:rsidR="00E97884" w:rsidRPr="00DE0F3C" w:rsidRDefault="00E97884" w:rsidP="002174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824F17" w14:textId="0B4A9745" w:rsidR="00067473" w:rsidRPr="00DE0F3C" w:rsidRDefault="00E97884" w:rsidP="002174FE">
      <w:pPr>
        <w:jc w:val="both"/>
        <w:rPr>
          <w:rFonts w:asciiTheme="minorHAnsi" w:hAnsiTheme="minorHAnsi" w:cstheme="minorHAnsi"/>
          <w:sz w:val="22"/>
          <w:szCs w:val="22"/>
        </w:rPr>
      </w:pPr>
      <w:r w:rsidRPr="00DE0F3C">
        <w:rPr>
          <w:rFonts w:asciiTheme="minorHAnsi" w:hAnsiTheme="minorHAnsi" w:cstheme="minorHAnsi"/>
          <w:sz w:val="22"/>
          <w:szCs w:val="22"/>
        </w:rPr>
        <w:t xml:space="preserve">Mimo to festival letos </w:t>
      </w:r>
      <w:r w:rsidR="00067473" w:rsidRPr="00DE0F3C">
        <w:rPr>
          <w:rFonts w:asciiTheme="minorHAnsi" w:hAnsiTheme="minorHAnsi" w:cstheme="minorHAnsi"/>
          <w:sz w:val="22"/>
          <w:szCs w:val="22"/>
        </w:rPr>
        <w:t>oslaví</w:t>
      </w:r>
      <w:r w:rsidRPr="00DE0F3C">
        <w:rPr>
          <w:rFonts w:asciiTheme="minorHAnsi" w:hAnsiTheme="minorHAnsi" w:cstheme="minorHAnsi"/>
          <w:sz w:val="22"/>
          <w:szCs w:val="22"/>
        </w:rPr>
        <w:t xml:space="preserve"> </w:t>
      </w:r>
      <w:r w:rsidR="001A5D7D" w:rsidRPr="00DE0F3C">
        <w:rPr>
          <w:rFonts w:asciiTheme="minorHAnsi" w:hAnsiTheme="minorHAnsi" w:cstheme="minorHAnsi"/>
          <w:sz w:val="22"/>
          <w:szCs w:val="22"/>
        </w:rPr>
        <w:t xml:space="preserve">dvě </w:t>
      </w:r>
      <w:r w:rsidRPr="00DE0F3C">
        <w:rPr>
          <w:rFonts w:asciiTheme="minorHAnsi" w:hAnsiTheme="minorHAnsi" w:cstheme="minorHAnsi"/>
          <w:sz w:val="22"/>
          <w:szCs w:val="22"/>
        </w:rPr>
        <w:t>úctyhodná výročí.</w:t>
      </w:r>
      <w:r w:rsidR="00067473" w:rsidRPr="00DE0F3C">
        <w:rPr>
          <w:rFonts w:asciiTheme="minorHAnsi" w:hAnsiTheme="minorHAnsi" w:cstheme="minorHAnsi"/>
          <w:sz w:val="22"/>
          <w:szCs w:val="22"/>
        </w:rPr>
        <w:t xml:space="preserve"> </w:t>
      </w:r>
      <w:r w:rsidRPr="00DE0F3C">
        <w:rPr>
          <w:rFonts w:asciiTheme="minorHAnsi" w:hAnsiTheme="minorHAnsi" w:cstheme="minorHAnsi"/>
          <w:sz w:val="22"/>
          <w:szCs w:val="22"/>
        </w:rPr>
        <w:t>S</w:t>
      </w:r>
      <w:r w:rsidR="00067473" w:rsidRPr="00DE0F3C">
        <w:rPr>
          <w:rFonts w:asciiTheme="minorHAnsi" w:hAnsiTheme="minorHAnsi" w:cstheme="minorHAnsi"/>
          <w:sz w:val="22"/>
          <w:szCs w:val="22"/>
        </w:rPr>
        <w:t xml:space="preserve">polečně se svým rezidenčním orchestrem, kterým je Symfonický orchestr Českého rozhlasu, </w:t>
      </w:r>
      <w:r w:rsidRPr="00DE0F3C">
        <w:rPr>
          <w:rFonts w:asciiTheme="minorHAnsi" w:hAnsiTheme="minorHAnsi" w:cstheme="minorHAnsi"/>
          <w:sz w:val="22"/>
          <w:szCs w:val="22"/>
        </w:rPr>
        <w:t xml:space="preserve">připomene </w:t>
      </w:r>
      <w:r w:rsidR="00067473" w:rsidRPr="00DE0F3C">
        <w:rPr>
          <w:rFonts w:asciiTheme="minorHAnsi" w:hAnsiTheme="minorHAnsi" w:cstheme="minorHAnsi"/>
          <w:sz w:val="22"/>
          <w:szCs w:val="22"/>
        </w:rPr>
        <w:t xml:space="preserve">100 let </w:t>
      </w:r>
      <w:r w:rsidRPr="00DE0F3C">
        <w:rPr>
          <w:rFonts w:asciiTheme="minorHAnsi" w:hAnsiTheme="minorHAnsi" w:cstheme="minorHAnsi"/>
          <w:sz w:val="22"/>
          <w:szCs w:val="22"/>
        </w:rPr>
        <w:t>Českého rozhlasu. S Janáčkovou konzervatoří v</w:t>
      </w:r>
      <w:r w:rsidR="001A5D7D" w:rsidRPr="00DE0F3C">
        <w:rPr>
          <w:rFonts w:asciiTheme="minorHAnsi" w:hAnsiTheme="minorHAnsi" w:cstheme="minorHAnsi"/>
          <w:sz w:val="22"/>
          <w:szCs w:val="22"/>
        </w:rPr>
        <w:t> </w:t>
      </w:r>
      <w:r w:rsidRPr="00DE0F3C">
        <w:rPr>
          <w:rFonts w:asciiTheme="minorHAnsi" w:hAnsiTheme="minorHAnsi" w:cstheme="minorHAnsi"/>
          <w:sz w:val="22"/>
          <w:szCs w:val="22"/>
        </w:rPr>
        <w:t>Ostravě</w:t>
      </w:r>
      <w:r w:rsidR="001A5D7D" w:rsidRPr="00DE0F3C">
        <w:rPr>
          <w:rFonts w:asciiTheme="minorHAnsi" w:hAnsiTheme="minorHAnsi" w:cstheme="minorHAnsi"/>
          <w:sz w:val="22"/>
          <w:szCs w:val="22"/>
        </w:rPr>
        <w:t xml:space="preserve"> pak</w:t>
      </w:r>
      <w:r w:rsidRPr="00DE0F3C">
        <w:rPr>
          <w:rFonts w:asciiTheme="minorHAnsi" w:hAnsiTheme="minorHAnsi" w:cstheme="minorHAnsi"/>
          <w:sz w:val="22"/>
          <w:szCs w:val="22"/>
        </w:rPr>
        <w:t xml:space="preserve"> oslaví jiné neméně významné jubileum, a to 70 let od založení konzervatoře. Oslavovat se bude programem s výmluvným názvem „70 let v plné kráse“. </w:t>
      </w:r>
    </w:p>
    <w:p w14:paraId="504AA4E2" w14:textId="77777777" w:rsidR="00067473" w:rsidRPr="00DE0F3C" w:rsidRDefault="00067473" w:rsidP="002174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3D7EE" w14:textId="146A4C4C" w:rsidR="000074D0" w:rsidRPr="00DE0F3C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„Špičkové symfonické koncerty odehrají </w:t>
      </w:r>
      <w:r w:rsidR="0081502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istr violoncella Daniel Müller-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Schott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Symfonickým orchestrem Českého rozhlasu a napříč světem oceňovaný klavírista Christian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Ihle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Hadland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Norským rozhlasovým orchestrem. V obou případech bude rozhlasové symfoniky řídit Petr Popelka označovaný za dirigentský objev posledních let,“ upozornil ředitel MHF Leoše Janáčka Jaromír Javůrek. Oba koncerty se uskuteční v krásně rekonstruovaném Domě kultury Poklad v Ostravě -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Porubě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1BFB9E6" w14:textId="77777777" w:rsidR="000074D0" w:rsidRPr="00DE0F3C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4B90E2" w14:textId="035173E2" w:rsidR="000074D0" w:rsidRPr="00DE0F3C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Silně emotivní zážitek podle J</w:t>
      </w:r>
      <w:r w:rsidR="00226335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Javůrka nabídne Česká filharmonie a Pražský filharmonický sbor se skvělými sólisty a dirigentem – prezidentem festivalu Tomášem Netopilem. Provedou Dvořákovu </w:t>
      </w:r>
      <w:r w:rsidR="00AF5450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působivou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kantátu S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tabat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mater, a to navíc v jedinečné ostravské katedrále Božského Spasitele. </w:t>
      </w:r>
    </w:p>
    <w:p w14:paraId="6743E7C4" w14:textId="77777777" w:rsidR="005D5B93" w:rsidRPr="00DE0F3C" w:rsidRDefault="005D5B93" w:rsidP="005D5B9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E63A5B" w14:textId="66D74B2A" w:rsidR="005D5B93" w:rsidRPr="00DE0F3C" w:rsidRDefault="005D5B93" w:rsidP="000C082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zcela výjimečný program v rámci festivalů </w:t>
      </w:r>
      <w:r w:rsidR="000A46E6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klasické hudby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napříč celou </w:t>
      </w:r>
      <w:r w:rsidR="001A5D7D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ČR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lze označit violový recitál se sonátou Paula</w:t>
      </w:r>
      <w:r w:rsidRPr="00DE0F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0F3C">
        <w:rPr>
          <w:rFonts w:asciiTheme="minorHAnsi" w:hAnsiTheme="minorHAnsi" w:cstheme="minorHAnsi"/>
          <w:sz w:val="22"/>
          <w:szCs w:val="22"/>
        </w:rPr>
        <w:t>Hindemit</w:t>
      </w:r>
      <w:r w:rsidR="007E4343" w:rsidRPr="00DE0F3C">
        <w:rPr>
          <w:rFonts w:asciiTheme="minorHAnsi" w:hAnsiTheme="minorHAnsi" w:cstheme="minorHAnsi"/>
          <w:sz w:val="22"/>
          <w:szCs w:val="22"/>
        </w:rPr>
        <w:t>h</w:t>
      </w:r>
      <w:r w:rsidRPr="00DE0F3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E0F3C">
        <w:rPr>
          <w:rFonts w:asciiTheme="minorHAnsi" w:hAnsiTheme="minorHAnsi" w:cstheme="minorHAnsi"/>
          <w:sz w:val="22"/>
          <w:szCs w:val="22"/>
        </w:rPr>
        <w:t>. Opomíjený</w:t>
      </w:r>
      <w:r w:rsidR="000C0821" w:rsidRPr="00DE0F3C">
        <w:rPr>
          <w:rFonts w:asciiTheme="minorHAnsi" w:hAnsiTheme="minorHAnsi" w:cstheme="minorHAnsi"/>
          <w:sz w:val="22"/>
          <w:szCs w:val="22"/>
        </w:rPr>
        <w:t xml:space="preserve">, fašisty zatracovaný </w:t>
      </w:r>
      <w:r w:rsidRPr="00DE0F3C">
        <w:rPr>
          <w:rFonts w:asciiTheme="minorHAnsi" w:hAnsiTheme="minorHAnsi" w:cstheme="minorHAnsi"/>
          <w:sz w:val="22"/>
          <w:szCs w:val="22"/>
        </w:rPr>
        <w:t xml:space="preserve">německý skladatel hudby „nové věcnosti“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DE0F3C">
        <w:rPr>
          <w:rFonts w:asciiTheme="minorHAnsi" w:hAnsiTheme="minorHAnsi" w:cstheme="minorHAnsi"/>
          <w:i/>
          <w:iCs/>
          <w:color w:val="040C28"/>
          <w:sz w:val="22"/>
          <w:szCs w:val="22"/>
        </w:rPr>
        <w:t>antiromantick</w:t>
      </w:r>
      <w:r w:rsidR="000C0821" w:rsidRPr="00DE0F3C">
        <w:rPr>
          <w:rFonts w:asciiTheme="minorHAnsi" w:hAnsiTheme="minorHAnsi" w:cstheme="minorHAnsi"/>
          <w:i/>
          <w:iCs/>
          <w:color w:val="040C28"/>
          <w:sz w:val="22"/>
          <w:szCs w:val="22"/>
        </w:rPr>
        <w:t>ý</w:t>
      </w:r>
      <w:r w:rsidRPr="00DE0F3C">
        <w:rPr>
          <w:rFonts w:asciiTheme="minorHAnsi" w:hAnsiTheme="minorHAnsi" w:cstheme="minorHAnsi"/>
          <w:i/>
          <w:iCs/>
          <w:color w:val="040C28"/>
          <w:sz w:val="22"/>
          <w:szCs w:val="22"/>
        </w:rPr>
        <w:t xml:space="preserve"> hudební projev</w:t>
      </w:r>
      <w:r w:rsidR="000C0821" w:rsidRPr="00DE0F3C">
        <w:rPr>
          <w:rFonts w:asciiTheme="minorHAnsi" w:hAnsiTheme="minorHAnsi" w:cstheme="minorHAnsi"/>
          <w:i/>
          <w:iCs/>
          <w:color w:val="040C28"/>
          <w:sz w:val="22"/>
          <w:szCs w:val="22"/>
        </w:rPr>
        <w:t xml:space="preserve"> s </w:t>
      </w:r>
      <w:r w:rsidRPr="00DE0F3C">
        <w:rPr>
          <w:rFonts w:asciiTheme="minorHAnsi" w:hAnsiTheme="minorHAnsi" w:cstheme="minorHAnsi"/>
          <w:i/>
          <w:iCs/>
          <w:color w:val="040C28"/>
          <w:sz w:val="22"/>
          <w:szCs w:val="22"/>
        </w:rPr>
        <w:t>pevnou rozumovou hudební konstrukc</w:t>
      </w:r>
      <w:r w:rsidR="000C0821" w:rsidRPr="00DE0F3C">
        <w:rPr>
          <w:rFonts w:asciiTheme="minorHAnsi" w:hAnsiTheme="minorHAnsi" w:cstheme="minorHAnsi"/>
          <w:i/>
          <w:iCs/>
          <w:color w:val="040C28"/>
          <w:sz w:val="22"/>
          <w:szCs w:val="22"/>
        </w:rPr>
        <w:t xml:space="preserve">í a </w:t>
      </w:r>
      <w:r w:rsidRPr="00DE0F3C">
        <w:rPr>
          <w:rFonts w:asciiTheme="minorHAnsi" w:hAnsiTheme="minorHAnsi" w:cstheme="minorHAnsi"/>
          <w:i/>
          <w:iCs/>
          <w:color w:val="040C28"/>
          <w:sz w:val="22"/>
          <w:szCs w:val="22"/>
        </w:rPr>
        <w:t>rytmickou motorik</w:t>
      </w:r>
      <w:r w:rsidR="000C0821" w:rsidRPr="00DE0F3C">
        <w:rPr>
          <w:rFonts w:asciiTheme="minorHAnsi" w:hAnsiTheme="minorHAnsi" w:cstheme="minorHAnsi"/>
          <w:i/>
          <w:iCs/>
          <w:color w:val="040C28"/>
          <w:sz w:val="22"/>
          <w:szCs w:val="22"/>
        </w:rPr>
        <w:t>ou)</w:t>
      </w:r>
      <w:r w:rsidRPr="00DE0F3C">
        <w:rPr>
          <w:rStyle w:val="apple-converted-space"/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 </w:t>
      </w:r>
      <w:r w:rsidR="000C0821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E0F3C">
        <w:rPr>
          <w:rFonts w:asciiTheme="minorHAnsi" w:hAnsiTheme="minorHAnsi" w:cstheme="minorHAnsi"/>
          <w:sz w:val="22"/>
          <w:szCs w:val="22"/>
        </w:rPr>
        <w:t>navštívil opakovaně Ostravu. Jeho pobyty připomíná i „pamětní deska štamgasta</w:t>
      </w:r>
      <w:r w:rsidR="000C0821" w:rsidRPr="00DE0F3C">
        <w:rPr>
          <w:rFonts w:asciiTheme="minorHAnsi" w:hAnsiTheme="minorHAnsi" w:cstheme="minorHAnsi"/>
          <w:sz w:val="22"/>
          <w:szCs w:val="22"/>
        </w:rPr>
        <w:t xml:space="preserve">“ </w:t>
      </w:r>
      <w:r w:rsidRPr="00DE0F3C">
        <w:rPr>
          <w:rFonts w:asciiTheme="minorHAnsi" w:hAnsiTheme="minorHAnsi" w:cstheme="minorHAnsi"/>
          <w:sz w:val="22"/>
          <w:szCs w:val="22"/>
        </w:rPr>
        <w:t>v legendární restauraci U rady v Ostravě na Poštovní ulici. Letos festival uvede jeho geniální Sonátu pro sólovou violu v podání skvělé Kristiny Fialové</w:t>
      </w:r>
      <w:r w:rsidR="000C0821" w:rsidRPr="00DE0F3C">
        <w:rPr>
          <w:rFonts w:asciiTheme="minorHAnsi" w:hAnsiTheme="minorHAnsi" w:cstheme="minorHAnsi"/>
          <w:sz w:val="22"/>
          <w:szCs w:val="22"/>
        </w:rPr>
        <w:t xml:space="preserve">. Ta je označována za nejlepší českou violistku, což potvrzuje i řada jejích mezinárodních ocenění. </w:t>
      </w:r>
    </w:p>
    <w:p w14:paraId="745344ED" w14:textId="77777777" w:rsidR="005D5B93" w:rsidRPr="00DE0F3C" w:rsidRDefault="005D5B93" w:rsidP="005D5B9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66A005" w14:textId="1B8C465A" w:rsidR="00226335" w:rsidRPr="00DE0F3C" w:rsidRDefault="000074D0" w:rsidP="005D5B9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V kulisách chrámů, kostelů, klášterů i industriálních budov se v Ostravě, Hukvaldech, Opavě, Ludgeřovicích a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Příboře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rozezní i </w:t>
      </w:r>
      <w:r w:rsidR="000A46E6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další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jedinečné </w:t>
      </w:r>
      <w:r w:rsidR="000A46E6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recitály,</w:t>
      </w:r>
      <w:r w:rsidR="00AF5450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například </w:t>
      </w:r>
      <w:r w:rsidR="00FB01FC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„Varhany liturgické i světské“ </w:t>
      </w:r>
      <w:r w:rsidR="00AF5450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Evy Bublové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AF5450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„Klenoty české a německé varhanní hudby“</w:t>
      </w:r>
      <w:r w:rsidR="00AF5450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Pavla Svobody</w:t>
      </w:r>
      <w:r w:rsidR="00FB01FC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030ED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Š</w:t>
      </w:r>
      <w:r w:rsidR="00FB01FC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pičkové varhanní recitály </w:t>
      </w:r>
      <w:r w:rsidR="000A46E6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jsou součástí Dní slezských varhan věnovaných památce loni zesnulého Františka Václava Lobkowicze, prvního sídelního biskupa Ostravsko-opavské diecéze.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15CE57" w14:textId="77777777" w:rsidR="00226335" w:rsidRPr="00DE0F3C" w:rsidRDefault="00226335" w:rsidP="00226335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0B2571D1" w14:textId="6F73B47F" w:rsidR="000074D0" w:rsidRPr="00DE0F3C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Už zmíněné moderní hudební přesahy</w:t>
      </w:r>
      <w:r w:rsidR="0081502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tedy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jazz a hudebně-taneční performance</w:t>
      </w:r>
      <w:r w:rsidR="00815022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odehrají v netradičním prostředí. Zatímco jazzový večer je opět situován do Kompresorovny ostravského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Landek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Parku,  performance proběhne v Národním zemědělském muzeu Ostrava v Dolních Vítkovicích. V 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dolnovítkovickém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industriálním prostředí se diváci mohou těšit také na koncert „kouzelníka s klarinetem“. Právě tak je totiž označován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Karel Dohnal, který je laureátem řady významných mezinárodních soutěží a koncertoval už po celém světě. Spolupracoval například s 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Tokyo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String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Quartet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, hostoval jako první klarinetista v BBC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Symphony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Orchestra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v Londýně a vystupoval s mnoha dalšími orchestry a soubory. Koncert se uskuteční v osvědčeném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BrickHouse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68C237C" w14:textId="77777777" w:rsidR="000074D0" w:rsidRPr="00DE0F3C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B71D1E" w14:textId="289BD3DA" w:rsidR="00ED5AA3" w:rsidRPr="00DE0F3C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dalším programovým „bonbónkům“ a zajímavostem bude patřit komorní koncert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Wroclaw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Baroque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Ensemble, vynikajícího polského orchestru hrajícího na historické nástroje především skladby baroka a raného klasicismu. V krásném prostředí opavského kostela sv. Václava tato hudba nalezne ideální prostor pro </w:t>
      </w:r>
      <w:r w:rsidR="002A3D51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své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vyznění. </w:t>
      </w:r>
    </w:p>
    <w:p w14:paraId="03096E28" w14:textId="77777777" w:rsidR="00ED5AA3" w:rsidRPr="00DE0F3C" w:rsidRDefault="00ED5AA3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459D2" w14:textId="0AE4B53C" w:rsidR="000074D0" w:rsidRPr="00DE0F3C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Tradičně atraktivní je program také v prostředí obory v Janáčkově rodišti v</w:t>
      </w:r>
      <w:r w:rsidR="00075BDD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Hukvaldech</w:t>
      </w:r>
      <w:r w:rsidR="00075BDD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5BDD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především oratorní večer Návrat Tobiáše s Adamem Plachetkou, ale i operní představení pro děti a </w:t>
      </w:r>
      <w:r w:rsidR="00067473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="00075BDD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dětmi „Peřiny“ a „Perníková chaloupka“.</w:t>
      </w:r>
    </w:p>
    <w:p w14:paraId="49FF1253" w14:textId="77777777" w:rsidR="00226335" w:rsidRPr="00DE0F3C" w:rsidRDefault="00226335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</w:pPr>
    </w:p>
    <w:p w14:paraId="44267DD8" w14:textId="0021E2C8" w:rsidR="000074D0" w:rsidRPr="00DE0F3C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„Překvapením bude pro mnohé jistě Daniel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Matejča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. Houslista, který jako vůbec první Čech zvítězil v 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Eurovision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Young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Musicants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Evropské televizní soutěži mladých hudebníků. </w:t>
      </w:r>
      <w:r w:rsidR="002A3D51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Čerstvě osmnáctiletý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mimořádně talentovaný mladý muž,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bude společně s Janáčkovou filharmonií Ostrava a jejím šéfdirigentem Vasilijem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Sinajskim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zahajovat letošní ročník festivalu. V jeho podání uslyšíme Dvořákův Koncert pro housle a moll,“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přidává ředitel J. Javůrek pozvání do Divadla Antonína Dvořáka. Právě tam letošní MHF Leoše Janáčka první červnový den začne. </w:t>
      </w:r>
    </w:p>
    <w:p w14:paraId="7B183340" w14:textId="77777777" w:rsidR="00ED5AA3" w:rsidRPr="00DE0F3C" w:rsidRDefault="00ED5AA3" w:rsidP="00E97884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</w:p>
    <w:p w14:paraId="5F67725E" w14:textId="77777777" w:rsidR="00ED5AA3" w:rsidRPr="00DE0F3C" w:rsidRDefault="00ED5AA3" w:rsidP="00ED5AA3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Pod názvem „Malé rozhovory o velké hudbě“ se letos poprvé v historii festivalu objevují festivalové </w:t>
      </w:r>
      <w:proofErr w:type="spellStart"/>
      <w:r w:rsidRPr="00DE0F3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podcasty</w:t>
      </w:r>
      <w:proofErr w:type="spellEnd"/>
      <w:r w:rsidRPr="00DE0F3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. Ty už jsou k poslechu nyní na </w:t>
      </w:r>
      <w:hyperlink r:id="rId7" w:history="1">
        <w:r w:rsidRPr="00DE0F3C">
          <w:rPr>
            <w:rStyle w:val="Hypertextovodkaz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www.mhflj.cz</w:t>
        </w:r>
      </w:hyperlink>
      <w:r w:rsidRPr="00DE0F3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 nebo na YouTube. </w:t>
      </w:r>
    </w:p>
    <w:p w14:paraId="1E7699BD" w14:textId="77777777" w:rsidR="00ED5AA3" w:rsidRPr="00DE0F3C" w:rsidRDefault="00ED5AA3" w:rsidP="0006747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794221" w14:textId="46F49704" w:rsidR="00815022" w:rsidRPr="00DE0F3C" w:rsidRDefault="00651242" w:rsidP="000674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0F3C">
        <w:rPr>
          <w:rFonts w:asciiTheme="minorHAnsi" w:hAnsiTheme="minorHAnsi" w:cstheme="minorHAnsi"/>
          <w:b/>
          <w:bCs/>
          <w:sz w:val="22"/>
          <w:szCs w:val="22"/>
        </w:rPr>
        <w:t xml:space="preserve">Více o </w:t>
      </w:r>
      <w:r w:rsidR="007E316F" w:rsidRPr="00DE0F3C">
        <w:rPr>
          <w:rFonts w:asciiTheme="minorHAnsi" w:hAnsiTheme="minorHAnsi" w:cstheme="minorHAnsi"/>
          <w:b/>
          <w:bCs/>
          <w:sz w:val="22"/>
          <w:szCs w:val="22"/>
        </w:rPr>
        <w:t xml:space="preserve">letošních </w:t>
      </w:r>
      <w:r w:rsidRPr="00DE0F3C">
        <w:rPr>
          <w:rFonts w:asciiTheme="minorHAnsi" w:hAnsiTheme="minorHAnsi" w:cstheme="minorHAnsi"/>
          <w:b/>
          <w:bCs/>
          <w:sz w:val="22"/>
          <w:szCs w:val="22"/>
        </w:rPr>
        <w:t>netradičních rolích známých tváří MHF Leoše Janáčka:</w:t>
      </w:r>
    </w:p>
    <w:p w14:paraId="47EAD5CA" w14:textId="77777777" w:rsidR="00815022" w:rsidRPr="00DE0F3C" w:rsidRDefault="00815022" w:rsidP="000674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877AF" w14:textId="544DC34D" w:rsidR="00815022" w:rsidRPr="00DE0F3C" w:rsidRDefault="00815022" w:rsidP="000674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0F3C">
        <w:rPr>
          <w:rFonts w:asciiTheme="minorHAnsi" w:hAnsiTheme="minorHAnsi" w:cstheme="minorHAnsi"/>
          <w:sz w:val="22"/>
          <w:szCs w:val="22"/>
        </w:rPr>
        <w:t xml:space="preserve">      </w:t>
      </w:r>
      <w:r w:rsidR="00651242"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Vilém </w:t>
      </w:r>
      <w:r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>Veverka</w:t>
      </w:r>
      <w:r w:rsidR="00445937"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</w:t>
      </w:r>
      <w:r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>moderátor a fotograf</w:t>
      </w:r>
    </w:p>
    <w:p w14:paraId="20B42B20" w14:textId="23DBEE02" w:rsidR="00815022" w:rsidRPr="00DE0F3C" w:rsidRDefault="00815022" w:rsidP="00067473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Vilém Veverka, vynikající hobojista se představí na letošním festivalu jako moderátor – </w:t>
      </w:r>
      <w:r w:rsidR="00651242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slovem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bude provázet koncert </w:t>
      </w:r>
      <w:r w:rsidR="00651242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Pozdrav evropského severu 21. 6. v DK Poklad a povede také rozhovor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651242" w:rsidRPr="00DE0F3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protagonisty</w:t>
      </w:r>
      <w:r w:rsidR="00651242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navazující bezprostředně na koncertní program.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Festivalová </w:t>
      </w:r>
      <w:r w:rsidR="00651242" w:rsidRPr="00DE0F3C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avárna</w:t>
      </w:r>
      <w:r w:rsidR="00651242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fara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v Hukvaldech bude vyzdobena jeho fotografiemi, protože Vilém Veverka je zároveň vynikající fotograf.</w:t>
      </w:r>
    </w:p>
    <w:p w14:paraId="3AE72718" w14:textId="77777777" w:rsidR="00815022" w:rsidRPr="00DE0F3C" w:rsidRDefault="00815022" w:rsidP="00067473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1F390AB" w14:textId="77777777" w:rsidR="002B68AB" w:rsidRDefault="002B68AB" w:rsidP="0006747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F3B600" w14:textId="77777777" w:rsidR="002B68AB" w:rsidRDefault="002B68AB" w:rsidP="0006747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B895FF" w14:textId="77777777" w:rsidR="002B68AB" w:rsidRDefault="002B68AB" w:rsidP="0006747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D38D99" w14:textId="4D99C8C9" w:rsidR="00815022" w:rsidRPr="00DE0F3C" w:rsidRDefault="00651242" w:rsidP="0006747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Jiří </w:t>
      </w:r>
      <w:r w:rsidR="00815022"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>Vejvoda</w:t>
      </w:r>
      <w:r w:rsidR="00445937"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</w:t>
      </w:r>
      <w:r w:rsidR="00815022"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moderátor</w:t>
      </w:r>
      <w:r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815022"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komentátor a scénárista </w:t>
      </w:r>
    </w:p>
    <w:p w14:paraId="5EEC042A" w14:textId="5331EF07" w:rsidR="00815022" w:rsidRPr="00DE0F3C" w:rsidRDefault="00815022" w:rsidP="00067473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E0F3C">
        <w:rPr>
          <w:rFonts w:asciiTheme="minorHAnsi" w:hAnsiTheme="minorHAnsi" w:cstheme="minorHAnsi"/>
          <w:i/>
          <w:iCs/>
          <w:sz w:val="22"/>
          <w:szCs w:val="22"/>
        </w:rPr>
        <w:t>Jiří Vejvoda je spjat s</w:t>
      </w:r>
      <w:r w:rsidR="00445937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 MHF Leoše Janáčka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10 let jako </w:t>
      </w:r>
      <w:r w:rsidR="00B22471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skvělý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moderátor. Letos se poprvé představí jako spoluautor pořadu Naši dobří rodáci</w:t>
      </w:r>
      <w:r w:rsidR="00445937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aneb slavní Češi ve Vídni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a jako komentátor jeho děje</w:t>
      </w:r>
      <w:r w:rsidR="00445937" w:rsidRPr="00DE0F3C">
        <w:rPr>
          <w:rFonts w:asciiTheme="minorHAnsi" w:hAnsiTheme="minorHAnsi" w:cstheme="minorHAnsi"/>
          <w:i/>
          <w:iCs/>
          <w:sz w:val="22"/>
          <w:szCs w:val="22"/>
        </w:rPr>
        <w:t>. Rolí čtyř osobností se zhostí Jan Čenský.</w:t>
      </w:r>
    </w:p>
    <w:p w14:paraId="1F68BA71" w14:textId="77777777" w:rsidR="00815022" w:rsidRPr="00DE0F3C" w:rsidRDefault="00815022" w:rsidP="00067473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FC54C35" w14:textId="1D8FD243" w:rsidR="00815022" w:rsidRPr="00DE0F3C" w:rsidRDefault="00815022" w:rsidP="0006747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Kateřina Kněžíková </w:t>
      </w:r>
      <w:r w:rsidR="00445937"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>pedago</w:t>
      </w:r>
      <w:r w:rsidR="00B22471"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>žka</w:t>
      </w:r>
    </w:p>
    <w:p w14:paraId="78C59962" w14:textId="5648D570" w:rsidR="007E316F" w:rsidRPr="00DE0F3C" w:rsidRDefault="00815022" w:rsidP="00067473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Kateřina Kněžíková je pravidelným a vždy mile vítaným hostem festivalu. </w:t>
      </w:r>
      <w:r w:rsidR="00445937" w:rsidRPr="00DE0F3C">
        <w:rPr>
          <w:rFonts w:asciiTheme="minorHAnsi" w:hAnsiTheme="minorHAnsi" w:cstheme="minorHAnsi"/>
          <w:i/>
          <w:iCs/>
          <w:sz w:val="22"/>
          <w:szCs w:val="22"/>
        </w:rPr>
        <w:t>Skvělá sopranistka p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rovedla mimo jiné ve světové premiéře Opožděné písně Milana Báchorka</w:t>
      </w:r>
      <w:r w:rsidR="007E316F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Letos se představí na</w:t>
      </w:r>
      <w:r w:rsidR="00651242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festivalu poprvé jako pedagog</w:t>
      </w:r>
      <w:r w:rsidR="00445937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Mistrovských kurzů</w:t>
      </w:r>
      <w:r w:rsidR="007E316F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. Ty jsou tento rok poprvé zacíleny na dva obory: zpěv, který povede právě Kateřina Kněžíková, a klavír, který bude vyučovat Ivo Kahánek. </w:t>
      </w:r>
    </w:p>
    <w:p w14:paraId="43310819" w14:textId="4B107BD3" w:rsidR="00075BDD" w:rsidRPr="00DE0F3C" w:rsidRDefault="00075BDD" w:rsidP="00067473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26B3833" w14:textId="2577706C" w:rsidR="00075BDD" w:rsidRPr="00DE0F3C" w:rsidRDefault="00075BDD" w:rsidP="000674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0F3C">
        <w:rPr>
          <w:rFonts w:asciiTheme="minorHAnsi" w:hAnsiTheme="minorHAnsi" w:cstheme="minorHAnsi"/>
          <w:b/>
          <w:bCs/>
          <w:sz w:val="22"/>
          <w:szCs w:val="22"/>
        </w:rPr>
        <w:t>Více o programu pro rodiny a děti:</w:t>
      </w:r>
    </w:p>
    <w:p w14:paraId="7220A4B1" w14:textId="77777777" w:rsidR="00067473" w:rsidRPr="00DE0F3C" w:rsidRDefault="00067473" w:rsidP="000674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78C68A" w14:textId="73DC41E0" w:rsidR="00067473" w:rsidRPr="00DE0F3C" w:rsidRDefault="00067473" w:rsidP="0006747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0F3C">
        <w:rPr>
          <w:rFonts w:asciiTheme="minorHAnsi" w:hAnsiTheme="minorHAnsi" w:cstheme="minorHAnsi"/>
          <w:b/>
          <w:bCs/>
          <w:sz w:val="22"/>
          <w:szCs w:val="22"/>
          <w:u w:val="single"/>
        </w:rPr>
        <w:t>Festival myslí i na děti a mladou generaci</w:t>
      </w:r>
    </w:p>
    <w:p w14:paraId="4EAB28BA" w14:textId="351604E7" w:rsidR="00067473" w:rsidRDefault="00067473" w:rsidP="00AF5450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E0F3C">
        <w:rPr>
          <w:rFonts w:asciiTheme="minorHAnsi" w:hAnsiTheme="minorHAnsi" w:cstheme="minorHAnsi"/>
          <w:i/>
          <w:iCs/>
          <w:sz w:val="22"/>
          <w:szCs w:val="22"/>
        </w:rPr>
        <w:t>Poprvé se v rámci Janáčkova festivalu uskuteční dvě operní představení pro děti v jednom dni! V hukvaldském enviromentálním biskupském resortu HUBERT se představí dětem „Peřiny“</w:t>
      </w:r>
      <w:r w:rsidR="00B22471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>v provedení mladých interpretů. Tentýž den večer bude mít v hukvaldském amfiteátru svou festivalovou premiéru Dětská opera Praha s pohádkou Perníková chaloupka, kterou zhudebnil současný český skladatel a dirigent Jan Kučera.</w:t>
      </w:r>
      <w:r w:rsidR="00AF5450"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E0F3C">
        <w:rPr>
          <w:rFonts w:asciiTheme="minorHAnsi" w:hAnsiTheme="minorHAnsi" w:cstheme="minorHAnsi"/>
          <w:i/>
          <w:iCs/>
          <w:sz w:val="22"/>
          <w:szCs w:val="22"/>
        </w:rPr>
        <w:t xml:space="preserve">Mezi oběma představeními si rodiny s dětmi mohou užít tvůrčí „Leošovy výtvarné a hudební dílny“. U hukvaldských programů vhodných i pro děti už tradičně pořadatelé uvádějí symbol lišky Bystroušky. </w:t>
      </w:r>
    </w:p>
    <w:p w14:paraId="28C6CFA9" w14:textId="77777777" w:rsidR="00DE0F3C" w:rsidRPr="00DE0F3C" w:rsidRDefault="00DE0F3C" w:rsidP="00AF5450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AF5A648" w14:textId="77777777" w:rsidR="00AF5450" w:rsidRPr="00DE0F3C" w:rsidRDefault="00AF5450" w:rsidP="005111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C05B7E" w14:textId="77777777" w:rsidR="00B22471" w:rsidRP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Pro více informací kontaktujte:</w:t>
      </w:r>
      <w:r w:rsidR="00B22471" w:rsidRPr="00DE0F3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401A73" w14:textId="77777777" w:rsid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Eva Kijonková</w:t>
      </w:r>
    </w:p>
    <w:p w14:paraId="214DC2E6" w14:textId="1EE006F6" w:rsidR="00DE0F3C" w:rsidRDefault="00DE0F3C" w:rsidP="00AF5450">
      <w:pPr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Pr="00EA3D3D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pr.manager@mhflj.cz</w:t>
        </w:r>
      </w:hyperlink>
    </w:p>
    <w:p w14:paraId="3DC3634C" w14:textId="26745D38" w:rsidR="00DE0F3C" w:rsidRDefault="00AF5450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E0F3C">
        <w:rPr>
          <w:rFonts w:asciiTheme="minorHAnsi" w:hAnsiTheme="minorHAnsi" w:cstheme="minorHAnsi"/>
          <w:bCs/>
          <w:sz w:val="22"/>
          <w:szCs w:val="22"/>
        </w:rPr>
        <w:t>+ 420 721 857</w:t>
      </w:r>
      <w:r w:rsidR="00DE0F3C">
        <w:rPr>
          <w:rFonts w:asciiTheme="minorHAnsi" w:hAnsiTheme="minorHAnsi" w:cstheme="minorHAnsi"/>
          <w:bCs/>
          <w:sz w:val="22"/>
          <w:szCs w:val="22"/>
        </w:rPr>
        <w:t> </w:t>
      </w:r>
      <w:r w:rsidRPr="00DE0F3C">
        <w:rPr>
          <w:rFonts w:asciiTheme="minorHAnsi" w:hAnsiTheme="minorHAnsi" w:cstheme="minorHAnsi"/>
          <w:bCs/>
          <w:sz w:val="22"/>
          <w:szCs w:val="22"/>
        </w:rPr>
        <w:t>097</w:t>
      </w:r>
    </w:p>
    <w:p w14:paraId="5EE542CC" w14:textId="05237EC8" w:rsidR="00B22471" w:rsidRPr="00DE0F3C" w:rsidRDefault="00B22471" w:rsidP="00AF5450">
      <w:pPr>
        <w:rPr>
          <w:rStyle w:val="Hypertextovodkaz"/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www.mhflj.cz</w:t>
      </w:r>
      <w:r w:rsidR="00AF5450" w:rsidRPr="00DE0F3C">
        <w:rPr>
          <w:rStyle w:val="Hypertextovodkaz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576427" w14:textId="77777777" w:rsidR="00B22471" w:rsidRPr="00DE0F3C" w:rsidRDefault="00B22471" w:rsidP="00AF5450">
      <w:pPr>
        <w:rPr>
          <w:rFonts w:asciiTheme="minorHAnsi" w:hAnsiTheme="minorHAnsi" w:cstheme="minorHAnsi"/>
          <w:bCs/>
          <w:sz w:val="22"/>
          <w:szCs w:val="22"/>
        </w:rPr>
      </w:pPr>
    </w:p>
    <w:sectPr w:rsidR="00B22471" w:rsidRPr="00DE0F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F01D" w14:textId="77777777" w:rsidR="00B967F4" w:rsidRDefault="00B967F4" w:rsidP="009B5B2C">
      <w:r>
        <w:separator/>
      </w:r>
    </w:p>
  </w:endnote>
  <w:endnote w:type="continuationSeparator" w:id="0">
    <w:p w14:paraId="41EC5A55" w14:textId="77777777" w:rsidR="00B967F4" w:rsidRDefault="00B967F4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5633" w14:textId="77777777" w:rsidR="00B967F4" w:rsidRDefault="00B967F4" w:rsidP="009B5B2C">
      <w:r>
        <w:separator/>
      </w:r>
    </w:p>
  </w:footnote>
  <w:footnote w:type="continuationSeparator" w:id="0">
    <w:p w14:paraId="277BF9C5" w14:textId="77777777" w:rsidR="00B967F4" w:rsidRDefault="00B967F4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1"/>
  </w:num>
  <w:num w:numId="3" w16cid:durableId="93575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074D0"/>
    <w:rsid w:val="00015EAF"/>
    <w:rsid w:val="000457B3"/>
    <w:rsid w:val="00053C24"/>
    <w:rsid w:val="000651EB"/>
    <w:rsid w:val="00065842"/>
    <w:rsid w:val="00067473"/>
    <w:rsid w:val="00075BDD"/>
    <w:rsid w:val="000816CD"/>
    <w:rsid w:val="00092753"/>
    <w:rsid w:val="000A46E6"/>
    <w:rsid w:val="000B281B"/>
    <w:rsid w:val="000B4E1A"/>
    <w:rsid w:val="000C0821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5126A"/>
    <w:rsid w:val="00151C5C"/>
    <w:rsid w:val="00164B01"/>
    <w:rsid w:val="00176051"/>
    <w:rsid w:val="001A5D7D"/>
    <w:rsid w:val="001B1AA0"/>
    <w:rsid w:val="001B239D"/>
    <w:rsid w:val="001C5044"/>
    <w:rsid w:val="001E514D"/>
    <w:rsid w:val="001E5A5F"/>
    <w:rsid w:val="001F478E"/>
    <w:rsid w:val="002069FE"/>
    <w:rsid w:val="002174FE"/>
    <w:rsid w:val="00226335"/>
    <w:rsid w:val="00240069"/>
    <w:rsid w:val="00246EE0"/>
    <w:rsid w:val="00251346"/>
    <w:rsid w:val="00273716"/>
    <w:rsid w:val="00273F1E"/>
    <w:rsid w:val="00276314"/>
    <w:rsid w:val="0028203E"/>
    <w:rsid w:val="00283D5B"/>
    <w:rsid w:val="0028458F"/>
    <w:rsid w:val="00291D73"/>
    <w:rsid w:val="00296CF4"/>
    <w:rsid w:val="002A170C"/>
    <w:rsid w:val="002A3D51"/>
    <w:rsid w:val="002B68AB"/>
    <w:rsid w:val="002C0DD5"/>
    <w:rsid w:val="002F74AE"/>
    <w:rsid w:val="0031199A"/>
    <w:rsid w:val="003430E4"/>
    <w:rsid w:val="00356F3A"/>
    <w:rsid w:val="00373B7E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51C6"/>
    <w:rsid w:val="0042312F"/>
    <w:rsid w:val="00436F09"/>
    <w:rsid w:val="00445937"/>
    <w:rsid w:val="00447CBF"/>
    <w:rsid w:val="004914BC"/>
    <w:rsid w:val="004A11C1"/>
    <w:rsid w:val="004A75EF"/>
    <w:rsid w:val="004B5A7D"/>
    <w:rsid w:val="004E05E4"/>
    <w:rsid w:val="004F746A"/>
    <w:rsid w:val="0051119B"/>
    <w:rsid w:val="005162E8"/>
    <w:rsid w:val="00543534"/>
    <w:rsid w:val="00545D3A"/>
    <w:rsid w:val="00556B54"/>
    <w:rsid w:val="0056284C"/>
    <w:rsid w:val="00563FC7"/>
    <w:rsid w:val="00565E87"/>
    <w:rsid w:val="0057070C"/>
    <w:rsid w:val="0058441A"/>
    <w:rsid w:val="00593EEC"/>
    <w:rsid w:val="005D5B93"/>
    <w:rsid w:val="005D6989"/>
    <w:rsid w:val="005E13DA"/>
    <w:rsid w:val="005E7233"/>
    <w:rsid w:val="005F5B6B"/>
    <w:rsid w:val="00601DC0"/>
    <w:rsid w:val="00614F72"/>
    <w:rsid w:val="00633C90"/>
    <w:rsid w:val="00651242"/>
    <w:rsid w:val="00662BCD"/>
    <w:rsid w:val="006668BF"/>
    <w:rsid w:val="00671ED1"/>
    <w:rsid w:val="006A5949"/>
    <w:rsid w:val="006A7FAD"/>
    <w:rsid w:val="006B60F4"/>
    <w:rsid w:val="006B7194"/>
    <w:rsid w:val="006D375A"/>
    <w:rsid w:val="006E398E"/>
    <w:rsid w:val="006E4969"/>
    <w:rsid w:val="006F57E1"/>
    <w:rsid w:val="007030ED"/>
    <w:rsid w:val="00721758"/>
    <w:rsid w:val="007269A1"/>
    <w:rsid w:val="007325F6"/>
    <w:rsid w:val="00746CCA"/>
    <w:rsid w:val="00747D51"/>
    <w:rsid w:val="00750F3E"/>
    <w:rsid w:val="007601DC"/>
    <w:rsid w:val="007626DC"/>
    <w:rsid w:val="007B37AF"/>
    <w:rsid w:val="007C3129"/>
    <w:rsid w:val="007E316F"/>
    <w:rsid w:val="007E4343"/>
    <w:rsid w:val="007F45AF"/>
    <w:rsid w:val="00805801"/>
    <w:rsid w:val="00811E78"/>
    <w:rsid w:val="00815022"/>
    <w:rsid w:val="00823D69"/>
    <w:rsid w:val="00827B09"/>
    <w:rsid w:val="008324C3"/>
    <w:rsid w:val="008506EC"/>
    <w:rsid w:val="0087726A"/>
    <w:rsid w:val="00881638"/>
    <w:rsid w:val="008956B4"/>
    <w:rsid w:val="008C0C1C"/>
    <w:rsid w:val="008D5690"/>
    <w:rsid w:val="008D787F"/>
    <w:rsid w:val="008E0839"/>
    <w:rsid w:val="00903D70"/>
    <w:rsid w:val="00933A0C"/>
    <w:rsid w:val="00933ADB"/>
    <w:rsid w:val="00950DEF"/>
    <w:rsid w:val="00951F12"/>
    <w:rsid w:val="0096663D"/>
    <w:rsid w:val="00982233"/>
    <w:rsid w:val="00983B70"/>
    <w:rsid w:val="009B5B2C"/>
    <w:rsid w:val="009C5055"/>
    <w:rsid w:val="009C6939"/>
    <w:rsid w:val="009C7FBA"/>
    <w:rsid w:val="009D4A01"/>
    <w:rsid w:val="009E1055"/>
    <w:rsid w:val="009F3D1B"/>
    <w:rsid w:val="00A033D4"/>
    <w:rsid w:val="00A13E26"/>
    <w:rsid w:val="00A4290F"/>
    <w:rsid w:val="00A6083B"/>
    <w:rsid w:val="00A745BA"/>
    <w:rsid w:val="00A9175E"/>
    <w:rsid w:val="00AC6834"/>
    <w:rsid w:val="00AE781F"/>
    <w:rsid w:val="00AF5450"/>
    <w:rsid w:val="00B22471"/>
    <w:rsid w:val="00B25AC5"/>
    <w:rsid w:val="00B43145"/>
    <w:rsid w:val="00B45BA7"/>
    <w:rsid w:val="00B801FA"/>
    <w:rsid w:val="00B84DAB"/>
    <w:rsid w:val="00B967F4"/>
    <w:rsid w:val="00BA6524"/>
    <w:rsid w:val="00BA745F"/>
    <w:rsid w:val="00BC5801"/>
    <w:rsid w:val="00BD7D5E"/>
    <w:rsid w:val="00BE0CB7"/>
    <w:rsid w:val="00BE38DA"/>
    <w:rsid w:val="00C1067B"/>
    <w:rsid w:val="00C14559"/>
    <w:rsid w:val="00C239E6"/>
    <w:rsid w:val="00C2525D"/>
    <w:rsid w:val="00C315FA"/>
    <w:rsid w:val="00C33121"/>
    <w:rsid w:val="00C35613"/>
    <w:rsid w:val="00C35E2A"/>
    <w:rsid w:val="00C46EFA"/>
    <w:rsid w:val="00C62934"/>
    <w:rsid w:val="00C7446A"/>
    <w:rsid w:val="00C7562E"/>
    <w:rsid w:val="00C800FD"/>
    <w:rsid w:val="00C91EAF"/>
    <w:rsid w:val="00C91F62"/>
    <w:rsid w:val="00CC6F71"/>
    <w:rsid w:val="00CE4CA7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4A90"/>
    <w:rsid w:val="00D74BA8"/>
    <w:rsid w:val="00D915AF"/>
    <w:rsid w:val="00DA43EB"/>
    <w:rsid w:val="00DA5724"/>
    <w:rsid w:val="00DB28AB"/>
    <w:rsid w:val="00DC0B5E"/>
    <w:rsid w:val="00DE0F3C"/>
    <w:rsid w:val="00DE5A90"/>
    <w:rsid w:val="00E20448"/>
    <w:rsid w:val="00E246EF"/>
    <w:rsid w:val="00E5776C"/>
    <w:rsid w:val="00E8317D"/>
    <w:rsid w:val="00E97884"/>
    <w:rsid w:val="00EA1DD3"/>
    <w:rsid w:val="00ED5AA3"/>
    <w:rsid w:val="00EF3899"/>
    <w:rsid w:val="00F2672E"/>
    <w:rsid w:val="00F31210"/>
    <w:rsid w:val="00F34267"/>
    <w:rsid w:val="00F9169B"/>
    <w:rsid w:val="00FA6004"/>
    <w:rsid w:val="00FB01FC"/>
    <w:rsid w:val="00FB3813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5B93"/>
  </w:style>
  <w:style w:type="character" w:styleId="Sledovanodkaz">
    <w:name w:val="FollowedHyperlink"/>
    <w:basedOn w:val="Standardnpsmoodstavce"/>
    <w:uiPriority w:val="99"/>
    <w:semiHidden/>
    <w:unhideWhenUsed/>
    <w:rsid w:val="00AF5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anager@mhfl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fl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1149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19</cp:revision>
  <cp:lastPrinted>2023-05-11T06:05:00Z</cp:lastPrinted>
  <dcterms:created xsi:type="dcterms:W3CDTF">2023-05-09T07:45:00Z</dcterms:created>
  <dcterms:modified xsi:type="dcterms:W3CDTF">2023-05-11T06:07:00Z</dcterms:modified>
</cp:coreProperties>
</file>