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FDE2" w14:textId="3FE7F11A" w:rsidR="00675633" w:rsidRPr="004F41A7" w:rsidRDefault="00675633" w:rsidP="000433D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F41A7">
        <w:rPr>
          <w:rFonts w:asciiTheme="minorHAnsi" w:hAnsiTheme="minorHAnsi" w:cstheme="minorHAnsi"/>
          <w:sz w:val="24"/>
          <w:szCs w:val="24"/>
        </w:rPr>
        <w:t>Ostrava /</w:t>
      </w:r>
      <w:r w:rsidR="0089771F">
        <w:rPr>
          <w:rFonts w:asciiTheme="minorHAnsi" w:hAnsiTheme="minorHAnsi" w:cstheme="minorHAnsi"/>
          <w:sz w:val="24"/>
          <w:szCs w:val="24"/>
        </w:rPr>
        <w:t>13</w:t>
      </w:r>
      <w:r w:rsidRPr="004F41A7">
        <w:rPr>
          <w:rFonts w:asciiTheme="minorHAnsi" w:hAnsiTheme="minorHAnsi" w:cstheme="minorHAnsi"/>
          <w:sz w:val="24"/>
          <w:szCs w:val="24"/>
        </w:rPr>
        <w:t xml:space="preserve">. </w:t>
      </w:r>
      <w:r w:rsidR="000433DC">
        <w:rPr>
          <w:rFonts w:asciiTheme="minorHAnsi" w:hAnsiTheme="minorHAnsi" w:cstheme="minorHAnsi"/>
          <w:sz w:val="24"/>
          <w:szCs w:val="24"/>
        </w:rPr>
        <w:t>5</w:t>
      </w:r>
      <w:r w:rsidRPr="004F41A7">
        <w:rPr>
          <w:rFonts w:asciiTheme="minorHAnsi" w:hAnsiTheme="minorHAnsi" w:cstheme="minorHAnsi"/>
          <w:sz w:val="24"/>
          <w:szCs w:val="24"/>
        </w:rPr>
        <w:t>. 202</w:t>
      </w:r>
      <w:r>
        <w:rPr>
          <w:rFonts w:asciiTheme="minorHAnsi" w:hAnsiTheme="minorHAnsi" w:cstheme="minorHAnsi"/>
          <w:sz w:val="24"/>
          <w:szCs w:val="24"/>
        </w:rPr>
        <w:t>1</w:t>
      </w:r>
    </w:p>
    <w:p w14:paraId="3A8B7B08" w14:textId="77777777" w:rsidR="00675633" w:rsidRPr="004F41A7" w:rsidRDefault="00675633" w:rsidP="007434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B28E492" w14:textId="77777777" w:rsidR="00FE1857" w:rsidRDefault="00FE1857" w:rsidP="000433D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5A808" w14:textId="6240038C" w:rsidR="001536A5" w:rsidRPr="000433DC" w:rsidRDefault="0089771F" w:rsidP="000433D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MEZINÁRODNÍ HUDEBNÍ FESTIVAL LEOŠE JANÁČKA JE PŘIPRAVEN: </w:t>
      </w:r>
      <w:r w:rsidR="00E83391">
        <w:rPr>
          <w:rFonts w:asciiTheme="minorHAnsi" w:hAnsiTheme="minorHAnsi" w:cstheme="minorHAnsi"/>
          <w:b/>
          <w:sz w:val="28"/>
          <w:szCs w:val="28"/>
        </w:rPr>
        <w:t>USKUTEČNÍ SE</w:t>
      </w:r>
      <w:r>
        <w:rPr>
          <w:rFonts w:asciiTheme="minorHAnsi" w:hAnsiTheme="minorHAnsi" w:cstheme="minorHAnsi"/>
          <w:b/>
          <w:sz w:val="28"/>
          <w:szCs w:val="28"/>
        </w:rPr>
        <w:t xml:space="preserve"> 15 KONCERTŮ NAPŘÍČ MORAVSKOSLEZSKÝM KRAJEM</w:t>
      </w:r>
    </w:p>
    <w:p w14:paraId="213E5E6F" w14:textId="154BE944" w:rsidR="001536A5" w:rsidRPr="000433DC" w:rsidRDefault="00675633" w:rsidP="001536A5">
      <w:pPr>
        <w:spacing w:after="0" w:line="240" w:lineRule="auto"/>
        <w:jc w:val="both"/>
        <w:rPr>
          <w:rFonts w:asciiTheme="minorHAnsi" w:hAnsiTheme="minorHAnsi" w:cstheme="minorHAnsi"/>
          <w:color w:val="767171" w:themeColor="background2" w:themeShade="80"/>
          <w:sz w:val="24"/>
          <w:szCs w:val="24"/>
        </w:rPr>
      </w:pPr>
      <w:r w:rsidRPr="004F41A7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_________________________________________________________________________</w:t>
      </w:r>
    </w:p>
    <w:p w14:paraId="42B8448F" w14:textId="77777777" w:rsidR="000433DC" w:rsidRDefault="000433DC" w:rsidP="000433D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FDDCCA" w14:textId="436E4B59" w:rsidR="00515B47" w:rsidRDefault="0089771F" w:rsidP="001128F4">
      <w:pPr>
        <w:pStyle w:val="mcntmsonospacing"/>
        <w:spacing w:before="24" w:beforeAutospacing="0" w:after="24" w:afterAutospacing="0"/>
        <w:jc w:val="both"/>
        <w:rPr>
          <w:rFonts w:ascii="Calibri" w:hAnsi="Calibri" w:cs="Calibri"/>
          <w:b/>
          <w:bCs/>
          <w:color w:val="222222"/>
        </w:rPr>
      </w:pPr>
      <w:r w:rsidRPr="001128F4">
        <w:rPr>
          <w:rFonts w:ascii="Calibri" w:hAnsi="Calibri" w:cs="Calibri"/>
          <w:b/>
          <w:bCs/>
          <w:color w:val="222222"/>
        </w:rPr>
        <w:t xml:space="preserve">Mezinárodní hudební festival Leoše Janáčka letos </w:t>
      </w:r>
      <w:r w:rsidR="0006030E">
        <w:rPr>
          <w:rFonts w:ascii="Calibri" w:hAnsi="Calibri" w:cs="Calibri"/>
          <w:b/>
          <w:bCs/>
          <w:color w:val="222222"/>
        </w:rPr>
        <w:t xml:space="preserve">uskuteční </w:t>
      </w:r>
      <w:r w:rsidRPr="001128F4">
        <w:rPr>
          <w:rFonts w:ascii="Calibri" w:hAnsi="Calibri" w:cs="Calibri"/>
          <w:b/>
          <w:bCs/>
          <w:color w:val="222222"/>
        </w:rPr>
        <w:t xml:space="preserve">15 koncertů v šesti městech Moravskoslezského kraje. Všechny koncerty a festivalové akce se budou konat v souladu s nově zveřejněnými protiepidemickými opatřeními a organizátoři jsou připraveni je uskutečnit. Již dříve přesunuli velkou část programu do venkovních prostor, které lépe vycházejí vstříc bezpečnostním opatřením. Počítá se se zavedením sektorů a zajištěním bezpečných rozestupů. </w:t>
      </w:r>
      <w:r w:rsidRPr="001846A4">
        <w:rPr>
          <w:rFonts w:ascii="Calibri" w:hAnsi="Calibri" w:cs="Calibri"/>
          <w:b/>
          <w:bCs/>
        </w:rPr>
        <w:t xml:space="preserve">Festivaloví hosté se při účasti na koncertu budou prokazovat písemným potvrzením o ukončeném očkování, proděláním onemocnění COVID 19 nebo negativním antigenním/PCR testem. </w:t>
      </w:r>
      <w:r w:rsidRPr="001128F4">
        <w:rPr>
          <w:rFonts w:ascii="Calibri" w:hAnsi="Calibri" w:cs="Calibri"/>
          <w:b/>
          <w:bCs/>
          <w:color w:val="222222"/>
        </w:rPr>
        <w:t>Festival</w:t>
      </w:r>
      <w:r w:rsidR="0006030E">
        <w:rPr>
          <w:rFonts w:ascii="Calibri" w:hAnsi="Calibri" w:cs="Calibri"/>
          <w:b/>
          <w:bCs/>
          <w:color w:val="222222"/>
        </w:rPr>
        <w:t>ové koncerty se budou konat</w:t>
      </w:r>
      <w:r w:rsidRPr="001128F4">
        <w:rPr>
          <w:rFonts w:ascii="Calibri" w:hAnsi="Calibri" w:cs="Calibri"/>
          <w:b/>
          <w:bCs/>
          <w:color w:val="222222"/>
        </w:rPr>
        <w:t xml:space="preserve"> v Ostravě, Opavě, Frýdku-Místku, Ludgeřovicích, Kravařích a na Hukvaldech, a to v termínu od</w:t>
      </w:r>
    </w:p>
    <w:p w14:paraId="2F9EA50C" w14:textId="4C96E856" w:rsidR="0089771F" w:rsidRPr="001128F4" w:rsidRDefault="0089771F" w:rsidP="001128F4">
      <w:pPr>
        <w:pStyle w:val="mcntmsonospacing"/>
        <w:spacing w:before="24" w:beforeAutospacing="0" w:after="24" w:afterAutospacing="0"/>
        <w:jc w:val="both"/>
        <w:rPr>
          <w:rFonts w:ascii="Calibri" w:hAnsi="Calibri" w:cs="Calibri"/>
          <w:b/>
          <w:bCs/>
          <w:color w:val="222222"/>
        </w:rPr>
      </w:pPr>
      <w:r w:rsidRPr="001128F4">
        <w:rPr>
          <w:rFonts w:ascii="Calibri" w:hAnsi="Calibri" w:cs="Calibri"/>
          <w:b/>
          <w:bCs/>
          <w:color w:val="222222"/>
        </w:rPr>
        <w:t>27. května – 1. července.</w:t>
      </w:r>
    </w:p>
    <w:p w14:paraId="742E8A3C" w14:textId="4C32F5AE" w:rsidR="0089771F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</w:p>
    <w:p w14:paraId="5A07FD56" w14:textId="77777777" w:rsidR="00FE1857" w:rsidRDefault="00FE1857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  <w:sz w:val="22"/>
          <w:szCs w:val="22"/>
        </w:rPr>
      </w:pPr>
    </w:p>
    <w:p w14:paraId="387A0793" w14:textId="7086AE99" w:rsidR="0089771F" w:rsidRPr="001128F4" w:rsidRDefault="0089771F" w:rsidP="001128F4">
      <w:pPr>
        <w:pStyle w:val="mcntmsonospacing"/>
        <w:spacing w:before="24" w:beforeAutospacing="0" w:after="24" w:afterAutospacing="0"/>
        <w:jc w:val="both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„Od začátku organizace letošního ročníku Janáčkova festivalu jsme počítali s několika variantami jeho konání tak, abychom vyšli vstříc vládním nařízením. Nejsme tedy překvapeni, a</w:t>
      </w:r>
      <w:r w:rsidR="00FE589D">
        <w:rPr>
          <w:rFonts w:ascii="Calibri" w:hAnsi="Calibri" w:cs="Calibri"/>
          <w:color w:val="222222"/>
        </w:rPr>
        <w:t>le</w:t>
      </w:r>
      <w:r w:rsidRPr="001128F4">
        <w:rPr>
          <w:rFonts w:ascii="Calibri" w:hAnsi="Calibri" w:cs="Calibri"/>
          <w:color w:val="222222"/>
        </w:rPr>
        <w:t xml:space="preserve"> naopak jsme plně připraveni zajistit bezpečný průběh koncertů i komfort našich festivalových hostů</w:t>
      </w:r>
      <w:r w:rsidRPr="001846A4">
        <w:rPr>
          <w:rFonts w:ascii="Calibri" w:hAnsi="Calibri" w:cs="Calibri"/>
        </w:rPr>
        <w:t xml:space="preserve">. Věříme, že </w:t>
      </w:r>
      <w:r w:rsidR="00FE589D" w:rsidRPr="001846A4">
        <w:rPr>
          <w:rFonts w:ascii="Calibri" w:hAnsi="Calibri" w:cs="Calibri"/>
        </w:rPr>
        <w:t xml:space="preserve">potřebu dodržovat </w:t>
      </w:r>
      <w:r w:rsidRPr="001846A4">
        <w:rPr>
          <w:rFonts w:ascii="Calibri" w:hAnsi="Calibri" w:cs="Calibri"/>
        </w:rPr>
        <w:t>přetrvávající bezpečnostní opatření</w:t>
      </w:r>
      <w:r w:rsidR="001846A4" w:rsidRPr="001846A4">
        <w:rPr>
          <w:rFonts w:ascii="Calibri" w:hAnsi="Calibri" w:cs="Calibri"/>
        </w:rPr>
        <w:t xml:space="preserve"> </w:t>
      </w:r>
      <w:r w:rsidR="00FE589D">
        <w:rPr>
          <w:rFonts w:ascii="Calibri" w:hAnsi="Calibri" w:cs="Calibri"/>
          <w:color w:val="222222"/>
        </w:rPr>
        <w:t xml:space="preserve">bohatě </w:t>
      </w:r>
      <w:r w:rsidRPr="001128F4">
        <w:rPr>
          <w:rFonts w:ascii="Calibri" w:hAnsi="Calibri" w:cs="Calibri"/>
          <w:color w:val="222222"/>
        </w:rPr>
        <w:t xml:space="preserve">vyváží kvalitní živý program a špičkoví umělci, kteří </w:t>
      </w:r>
      <w:r w:rsidR="001128F4">
        <w:rPr>
          <w:rFonts w:ascii="Calibri" w:hAnsi="Calibri" w:cs="Calibri"/>
          <w:color w:val="222222"/>
        </w:rPr>
        <w:t xml:space="preserve">se </w:t>
      </w:r>
      <w:r w:rsidRPr="001128F4">
        <w:rPr>
          <w:rFonts w:ascii="Calibri" w:hAnsi="Calibri" w:cs="Calibri"/>
          <w:color w:val="222222"/>
        </w:rPr>
        <w:t xml:space="preserve">doslova z celého světa </w:t>
      </w:r>
      <w:r w:rsidR="001128F4">
        <w:rPr>
          <w:rFonts w:ascii="Calibri" w:hAnsi="Calibri" w:cs="Calibri"/>
          <w:color w:val="222222"/>
        </w:rPr>
        <w:t>s</w:t>
      </w:r>
      <w:r w:rsidRPr="001128F4">
        <w:rPr>
          <w:rFonts w:ascii="Calibri" w:hAnsi="Calibri" w:cs="Calibri"/>
          <w:color w:val="222222"/>
        </w:rPr>
        <w:t>jedou do České republiky právě na Janáčkův festival,“ říká Jaromír Javůrek, ředitel MHFLJ.</w:t>
      </w:r>
    </w:p>
    <w:p w14:paraId="3C815BE8" w14:textId="77777777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</w:p>
    <w:p w14:paraId="74A82363" w14:textId="12BFDEDB" w:rsidR="0089771F" w:rsidRPr="001128F4" w:rsidRDefault="0089771F" w:rsidP="001128F4">
      <w:pPr>
        <w:pStyle w:val="mcntmsonospacing"/>
        <w:spacing w:before="24" w:beforeAutospacing="0" w:after="24" w:afterAutospacing="0"/>
        <w:jc w:val="both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Festival se letos bude muset obejít bez některých doprovodných akcí, nicméně o své hlavní hvězdy nepřijde.  Mezi</w:t>
      </w:r>
      <w:r w:rsidR="001846A4">
        <w:rPr>
          <w:rFonts w:ascii="Calibri" w:hAnsi="Calibri" w:cs="Calibri"/>
          <w:color w:val="222222"/>
        </w:rPr>
        <w:t xml:space="preserve"> vrcholy</w:t>
      </w:r>
      <w:r w:rsidRPr="00FE589D">
        <w:rPr>
          <w:rFonts w:ascii="Calibri" w:hAnsi="Calibri" w:cs="Calibri"/>
          <w:color w:val="FF0000"/>
        </w:rPr>
        <w:t xml:space="preserve"> </w:t>
      </w:r>
      <w:r w:rsidRPr="001128F4">
        <w:rPr>
          <w:rFonts w:ascii="Calibri" w:hAnsi="Calibri" w:cs="Calibri"/>
          <w:color w:val="222222"/>
        </w:rPr>
        <w:t xml:space="preserve">patří zahajovací koncert na Slezskoostravském hradě, kde se na jednom podiu potká špičkový mexický violista Adolfo Alejo, americký dirigent Dennis Russell </w:t>
      </w:r>
      <w:proofErr w:type="spellStart"/>
      <w:r w:rsidRPr="001128F4">
        <w:rPr>
          <w:rFonts w:ascii="Calibri" w:hAnsi="Calibri" w:cs="Calibri"/>
          <w:color w:val="222222"/>
        </w:rPr>
        <w:t>Davies</w:t>
      </w:r>
      <w:proofErr w:type="spellEnd"/>
      <w:r w:rsidRPr="001128F4">
        <w:rPr>
          <w:rFonts w:ascii="Calibri" w:hAnsi="Calibri" w:cs="Calibri"/>
          <w:color w:val="222222"/>
        </w:rPr>
        <w:t xml:space="preserve"> a Filharmonie Brno. Společně </w:t>
      </w:r>
      <w:r w:rsidR="0006030E">
        <w:rPr>
          <w:rFonts w:ascii="Calibri" w:hAnsi="Calibri" w:cs="Calibri"/>
          <w:color w:val="222222"/>
        </w:rPr>
        <w:t>zahrají</w:t>
      </w:r>
      <w:r w:rsidR="0006030E" w:rsidRPr="001128F4">
        <w:rPr>
          <w:rFonts w:ascii="Calibri" w:hAnsi="Calibri" w:cs="Calibri"/>
          <w:color w:val="222222"/>
        </w:rPr>
        <w:t xml:space="preserve"> </w:t>
      </w:r>
      <w:r w:rsidRPr="001128F4">
        <w:rPr>
          <w:rFonts w:ascii="Calibri" w:hAnsi="Calibri" w:cs="Calibri"/>
          <w:color w:val="222222"/>
        </w:rPr>
        <w:t>slavnou skladbu Hectora Berlioze Harold v Itálii.</w:t>
      </w:r>
      <w:r w:rsidR="001128F4">
        <w:rPr>
          <w:rFonts w:ascii="Calibri" w:hAnsi="Calibri" w:cs="Calibri"/>
          <w:color w:val="222222"/>
        </w:rPr>
        <w:t xml:space="preserve"> </w:t>
      </w:r>
      <w:r w:rsidR="001846A4">
        <w:rPr>
          <w:rFonts w:ascii="Calibri" w:hAnsi="Calibri" w:cs="Calibri"/>
          <w:color w:val="222222"/>
        </w:rPr>
        <w:t>Neopomenut by neměl zůstat</w:t>
      </w:r>
      <w:r w:rsidRPr="001128F4">
        <w:rPr>
          <w:rFonts w:ascii="Calibri" w:hAnsi="Calibri" w:cs="Calibri"/>
          <w:color w:val="222222"/>
        </w:rPr>
        <w:t xml:space="preserve"> koncert estonské dirigenty </w:t>
      </w:r>
      <w:proofErr w:type="spellStart"/>
      <w:r w:rsidRPr="001128F4">
        <w:rPr>
          <w:rFonts w:ascii="Calibri" w:hAnsi="Calibri" w:cs="Calibri"/>
          <w:color w:val="222222"/>
        </w:rPr>
        <w:t>Kristiiny</w:t>
      </w:r>
      <w:proofErr w:type="spellEnd"/>
      <w:r w:rsidRPr="001128F4">
        <w:rPr>
          <w:rFonts w:ascii="Calibri" w:hAnsi="Calibri" w:cs="Calibri"/>
          <w:color w:val="222222"/>
        </w:rPr>
        <w:t xml:space="preserve"> </w:t>
      </w:r>
      <w:proofErr w:type="spellStart"/>
      <w:r w:rsidRPr="001128F4">
        <w:rPr>
          <w:rFonts w:ascii="Calibri" w:hAnsi="Calibri" w:cs="Calibri"/>
          <w:color w:val="222222"/>
        </w:rPr>
        <w:t>Posky</w:t>
      </w:r>
      <w:proofErr w:type="spellEnd"/>
      <w:r w:rsidRPr="001128F4">
        <w:rPr>
          <w:rFonts w:ascii="Calibri" w:hAnsi="Calibri" w:cs="Calibri"/>
          <w:color w:val="222222"/>
        </w:rPr>
        <w:t xml:space="preserve"> a francouzské klavír</w:t>
      </w:r>
      <w:r w:rsidR="00FE1857">
        <w:rPr>
          <w:rFonts w:ascii="Calibri" w:hAnsi="Calibri" w:cs="Calibri"/>
          <w:color w:val="222222"/>
        </w:rPr>
        <w:t>i</w:t>
      </w:r>
      <w:r w:rsidRPr="001128F4">
        <w:rPr>
          <w:rFonts w:ascii="Calibri" w:hAnsi="Calibri" w:cs="Calibri"/>
          <w:color w:val="222222"/>
        </w:rPr>
        <w:t xml:space="preserve">stky Lisy de la </w:t>
      </w:r>
      <w:proofErr w:type="spellStart"/>
      <w:r w:rsidRPr="001128F4">
        <w:rPr>
          <w:rFonts w:ascii="Calibri" w:hAnsi="Calibri" w:cs="Calibri"/>
          <w:color w:val="222222"/>
        </w:rPr>
        <w:t>Salle</w:t>
      </w:r>
      <w:proofErr w:type="spellEnd"/>
      <w:r w:rsidRPr="001128F4">
        <w:rPr>
          <w:rFonts w:ascii="Calibri" w:hAnsi="Calibri" w:cs="Calibri"/>
          <w:color w:val="222222"/>
        </w:rPr>
        <w:t xml:space="preserve"> nebo koncert arménského violonce</w:t>
      </w:r>
      <w:r w:rsidR="0096092F">
        <w:rPr>
          <w:rFonts w:ascii="Calibri" w:hAnsi="Calibri" w:cs="Calibri"/>
          <w:color w:val="222222"/>
        </w:rPr>
        <w:t>l</w:t>
      </w:r>
      <w:r w:rsidRPr="001128F4">
        <w:rPr>
          <w:rFonts w:ascii="Calibri" w:hAnsi="Calibri" w:cs="Calibri"/>
          <w:color w:val="222222"/>
        </w:rPr>
        <w:t xml:space="preserve">listy </w:t>
      </w:r>
      <w:proofErr w:type="spellStart"/>
      <w:r w:rsidRPr="001128F4">
        <w:rPr>
          <w:rFonts w:ascii="Calibri" w:hAnsi="Calibri" w:cs="Calibri"/>
          <w:color w:val="222222"/>
        </w:rPr>
        <w:t>Surena</w:t>
      </w:r>
      <w:proofErr w:type="spellEnd"/>
      <w:r w:rsidRPr="001128F4">
        <w:rPr>
          <w:rFonts w:ascii="Calibri" w:hAnsi="Calibri" w:cs="Calibri"/>
          <w:color w:val="222222"/>
        </w:rPr>
        <w:t xml:space="preserve"> </w:t>
      </w:r>
      <w:proofErr w:type="spellStart"/>
      <w:r w:rsidRPr="001128F4">
        <w:rPr>
          <w:rFonts w:ascii="Calibri" w:hAnsi="Calibri" w:cs="Calibri"/>
          <w:color w:val="222222"/>
        </w:rPr>
        <w:t>Bagratuniho</w:t>
      </w:r>
      <w:proofErr w:type="spellEnd"/>
      <w:r w:rsidR="0006030E">
        <w:rPr>
          <w:rFonts w:ascii="Calibri" w:hAnsi="Calibri" w:cs="Calibri"/>
          <w:color w:val="222222"/>
        </w:rPr>
        <w:t xml:space="preserve">, který vystoupí společně s houslistou Ivanem Ženatým. </w:t>
      </w:r>
    </w:p>
    <w:p w14:paraId="6A533906" w14:textId="30B66800" w:rsidR="0089771F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</w:p>
    <w:p w14:paraId="15BF789E" w14:textId="4704BEF0" w:rsidR="0089771F" w:rsidRPr="001128F4" w:rsidRDefault="0089771F" w:rsidP="001128F4">
      <w:pPr>
        <w:pStyle w:val="mcntmsonospacing"/>
        <w:spacing w:before="24" w:beforeAutospacing="0" w:after="24" w:afterAutospacing="0"/>
        <w:jc w:val="both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„Jsme nesmírně rádi, že všichni interpreti chtějí na festival dorazit a jsou ochotni podstoupit karantény a testování. Máme také kvalitní zálohu v případě, že by někdo ze zdravotních důvodů nemohl koncert odehrát. Jsme po všech stránkách nachystáni divákům zprostředkovat kvalitní kulturní zážit</w:t>
      </w:r>
      <w:r w:rsidR="00FE589D">
        <w:rPr>
          <w:rFonts w:ascii="Calibri" w:hAnsi="Calibri" w:cs="Calibri"/>
          <w:color w:val="222222"/>
        </w:rPr>
        <w:t>ek</w:t>
      </w:r>
      <w:r w:rsidR="001128F4">
        <w:rPr>
          <w:rFonts w:ascii="Calibri" w:hAnsi="Calibri" w:cs="Calibri"/>
          <w:color w:val="222222"/>
        </w:rPr>
        <w:t>,</w:t>
      </w:r>
      <w:r w:rsidRPr="001128F4">
        <w:rPr>
          <w:rFonts w:ascii="Calibri" w:hAnsi="Calibri" w:cs="Calibri"/>
          <w:color w:val="222222"/>
        </w:rPr>
        <w:t>“</w:t>
      </w:r>
      <w:r w:rsidR="001128F4">
        <w:rPr>
          <w:rFonts w:ascii="Calibri" w:hAnsi="Calibri" w:cs="Calibri"/>
          <w:color w:val="222222"/>
        </w:rPr>
        <w:t xml:space="preserve"> říká Jaromír Javůrek.</w:t>
      </w:r>
    </w:p>
    <w:p w14:paraId="6D830C47" w14:textId="77777777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</w:p>
    <w:p w14:paraId="088E91E5" w14:textId="569AE2F8" w:rsidR="000471A2" w:rsidRDefault="000471A2" w:rsidP="0089771F">
      <w:pPr>
        <w:pStyle w:val="mcntmsonospacing"/>
        <w:spacing w:before="24" w:beforeAutospacing="0" w:after="24" w:afterAutospacing="0"/>
        <w:rPr>
          <w:rFonts w:ascii="Calibri" w:hAnsi="Calibri" w:cs="Calibri"/>
          <w:b/>
          <w:bCs/>
          <w:color w:val="222222"/>
        </w:rPr>
      </w:pPr>
    </w:p>
    <w:p w14:paraId="0F022D85" w14:textId="61991098" w:rsidR="00FE1857" w:rsidRDefault="00FE1857" w:rsidP="0089771F">
      <w:pPr>
        <w:pStyle w:val="mcntmsonospacing"/>
        <w:spacing w:before="24" w:beforeAutospacing="0" w:after="24" w:afterAutospacing="0"/>
        <w:rPr>
          <w:rFonts w:ascii="Calibri" w:hAnsi="Calibri" w:cs="Calibri"/>
          <w:b/>
          <w:bCs/>
          <w:color w:val="222222"/>
        </w:rPr>
      </w:pPr>
    </w:p>
    <w:p w14:paraId="481E89C9" w14:textId="77777777" w:rsidR="00FE1857" w:rsidRDefault="00FE1857" w:rsidP="0089771F">
      <w:pPr>
        <w:pStyle w:val="mcntmsonospacing"/>
        <w:spacing w:before="24" w:beforeAutospacing="0" w:after="24" w:afterAutospacing="0"/>
        <w:rPr>
          <w:rFonts w:ascii="Calibri" w:hAnsi="Calibri" w:cs="Calibri"/>
          <w:b/>
          <w:bCs/>
          <w:color w:val="222222"/>
        </w:rPr>
      </w:pPr>
    </w:p>
    <w:p w14:paraId="2053AD54" w14:textId="77777777" w:rsidR="000471A2" w:rsidRDefault="000471A2" w:rsidP="0089771F">
      <w:pPr>
        <w:pStyle w:val="mcntmsonospacing"/>
        <w:spacing w:before="24" w:beforeAutospacing="0" w:after="24" w:afterAutospacing="0"/>
        <w:rPr>
          <w:rFonts w:ascii="Calibri" w:hAnsi="Calibri" w:cs="Calibri"/>
          <w:b/>
          <w:bCs/>
          <w:color w:val="222222"/>
        </w:rPr>
      </w:pPr>
    </w:p>
    <w:p w14:paraId="577AF98D" w14:textId="607FC273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b/>
          <w:bCs/>
          <w:color w:val="222222"/>
        </w:rPr>
      </w:pPr>
      <w:r w:rsidRPr="001128F4">
        <w:rPr>
          <w:rFonts w:ascii="Calibri" w:hAnsi="Calibri" w:cs="Calibri"/>
          <w:b/>
          <w:bCs/>
          <w:color w:val="222222"/>
        </w:rPr>
        <w:t xml:space="preserve">Opatření pro diváky podrobně </w:t>
      </w:r>
    </w:p>
    <w:p w14:paraId="23C47682" w14:textId="77777777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Při vstupu na koncert budou diváci kromě vstupenky požádání:</w:t>
      </w:r>
    </w:p>
    <w:p w14:paraId="43031C5D" w14:textId="77777777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- o písemné potvrzení, že od ukončeného očkování uběhlo 14 dní</w:t>
      </w:r>
    </w:p>
    <w:p w14:paraId="6963EC08" w14:textId="77777777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- nebo o písemné potvrzení, že od prodělání nemoci COVID90 uběhlo max. 90 dní</w:t>
      </w:r>
    </w:p>
    <w:p w14:paraId="3962DD5A" w14:textId="77777777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- nebo o negativní POC antigenní test starý max. 72 hod. nebo negativní PCR test starý max. 7 dní. Pro děti do šesti let platí, že se testovat nemusí.</w:t>
      </w:r>
    </w:p>
    <w:p w14:paraId="20D2957F" w14:textId="77777777" w:rsidR="0089771F" w:rsidRPr="001128F4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</w:p>
    <w:p w14:paraId="49BDEDC5" w14:textId="452D2EC1" w:rsidR="0089771F" w:rsidRDefault="0089771F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  <w:r w:rsidRPr="001128F4">
        <w:rPr>
          <w:rFonts w:ascii="Calibri" w:hAnsi="Calibri" w:cs="Calibri"/>
          <w:color w:val="222222"/>
        </w:rPr>
        <w:t>V momentě příchodu na koncert budou hostesky každému příchozímu měřit teplotu bezkontaktním teploměrem, a po dobu koncertu bude potřeba mít nasazený respirátor.</w:t>
      </w:r>
    </w:p>
    <w:p w14:paraId="716787A3" w14:textId="2BCB7D24" w:rsidR="000471A2" w:rsidRDefault="000471A2" w:rsidP="0089771F">
      <w:pPr>
        <w:pStyle w:val="mcntmsonospacing"/>
        <w:spacing w:before="24" w:beforeAutospacing="0" w:after="24" w:afterAutospacing="0"/>
        <w:rPr>
          <w:rFonts w:ascii="Calibri" w:hAnsi="Calibri" w:cs="Calibri"/>
          <w:color w:val="222222"/>
        </w:rPr>
      </w:pPr>
    </w:p>
    <w:p w14:paraId="370A0629" w14:textId="38128EA6" w:rsidR="001536A5" w:rsidRPr="000433DC" w:rsidRDefault="000433DC" w:rsidP="000433DC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1128F4">
        <w:rPr>
          <w:rFonts w:asciiTheme="minorHAnsi" w:hAnsiTheme="minorHAnsi" w:cstheme="minorHAnsi"/>
          <w:b/>
          <w:sz w:val="24"/>
          <w:szCs w:val="24"/>
        </w:rPr>
        <w:br/>
      </w:r>
      <w:r w:rsidR="001536A5" w:rsidRPr="007434F6">
        <w:rPr>
          <w:rFonts w:asciiTheme="minorHAnsi" w:hAnsiTheme="minorHAnsi" w:cstheme="minorHAnsi"/>
          <w:b/>
          <w:sz w:val="24"/>
          <w:szCs w:val="24"/>
        </w:rPr>
        <w:t>O Festivalu</w:t>
      </w:r>
    </w:p>
    <w:p w14:paraId="169B11FD" w14:textId="77777777" w:rsidR="001536A5" w:rsidRPr="001536A5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6A5">
        <w:rPr>
          <w:rFonts w:asciiTheme="minorHAnsi" w:hAnsiTheme="minorHAnsi" w:cstheme="minorHAnsi"/>
          <w:bCs/>
          <w:sz w:val="24"/>
          <w:szCs w:val="24"/>
        </w:rPr>
        <w:t>Mezinárodní hudební festival Leoše Janáčka vznikl v roce 2018 sloučením dvou významných festivalů klasické hudby nesoucích jméno Leoše Janáčka: Janáčkův máj a Janáčkovy Hukvaldy, a navazuje na jejich více než 40letou historii. Jeho cílem je prezentace děl klasické hudby v Moravskoslezském kraji s důrazem na dílo a odkaz Leoše Janáčka, v podání špičkových českých a zahraničních umělců a souborů. Festival je dlouholetým členem Evropské festivalové asociace, kde je společně s Pražským jarem jediným zástupcem České republiky a reprezentuje tak české festivalové dění a českou klasickou hudbu i na této platformě.</w:t>
      </w:r>
    </w:p>
    <w:p w14:paraId="560DC823" w14:textId="77777777" w:rsidR="001536A5" w:rsidRPr="001536A5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9C3CD84" w14:textId="77777777" w:rsidR="001536A5" w:rsidRPr="001536A5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B022E3" w14:textId="77777777" w:rsidR="001536A5" w:rsidRPr="00E83391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91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</w:p>
    <w:p w14:paraId="5B372173" w14:textId="77777777" w:rsidR="001536A5" w:rsidRPr="001536A5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6A5">
        <w:rPr>
          <w:rFonts w:asciiTheme="minorHAnsi" w:hAnsiTheme="minorHAnsi" w:cstheme="minorHAnsi"/>
          <w:bCs/>
          <w:sz w:val="24"/>
          <w:szCs w:val="24"/>
        </w:rPr>
        <w:t>Veronika Gorylová</w:t>
      </w:r>
    </w:p>
    <w:p w14:paraId="6D0B2173" w14:textId="77777777" w:rsidR="001536A5" w:rsidRPr="001536A5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6A5">
        <w:rPr>
          <w:rFonts w:asciiTheme="minorHAnsi" w:hAnsiTheme="minorHAnsi" w:cstheme="minorHAnsi"/>
          <w:bCs/>
          <w:sz w:val="24"/>
          <w:szCs w:val="24"/>
        </w:rPr>
        <w:t>pr.manager@mhflj.cz</w:t>
      </w:r>
    </w:p>
    <w:p w14:paraId="5F0F2F76" w14:textId="7D28DDAA" w:rsidR="001536A5" w:rsidRPr="001536A5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536A5">
        <w:rPr>
          <w:rFonts w:asciiTheme="minorHAnsi" w:hAnsiTheme="minorHAnsi" w:cstheme="minorHAnsi"/>
          <w:bCs/>
          <w:sz w:val="24"/>
          <w:szCs w:val="24"/>
        </w:rPr>
        <w:t>737 637</w:t>
      </w:r>
      <w:r w:rsidR="001128F4">
        <w:rPr>
          <w:rFonts w:asciiTheme="minorHAnsi" w:hAnsiTheme="minorHAnsi" w:cstheme="minorHAnsi"/>
          <w:bCs/>
          <w:sz w:val="24"/>
          <w:szCs w:val="24"/>
        </w:rPr>
        <w:t> </w:t>
      </w:r>
      <w:r w:rsidRPr="001536A5">
        <w:rPr>
          <w:rFonts w:asciiTheme="minorHAnsi" w:hAnsiTheme="minorHAnsi" w:cstheme="minorHAnsi"/>
          <w:bCs/>
          <w:sz w:val="24"/>
          <w:szCs w:val="24"/>
        </w:rPr>
        <w:t>719</w:t>
      </w:r>
    </w:p>
    <w:p w14:paraId="649CB747" w14:textId="23CCAD88" w:rsidR="001536A5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7B9707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9C89A9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D51CDA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102917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F63ABBA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CCF21A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37BA63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5275F9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2A0E19" w14:textId="4F8495B7" w:rsidR="001128F4" w:rsidRPr="00E83391" w:rsidRDefault="001128F4" w:rsidP="001536A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83391">
        <w:rPr>
          <w:rFonts w:asciiTheme="minorHAnsi" w:hAnsiTheme="minorHAnsi" w:cstheme="minorHAnsi"/>
          <w:b/>
          <w:sz w:val="24"/>
          <w:szCs w:val="24"/>
        </w:rPr>
        <w:t>Děkujeme partnerům:</w:t>
      </w:r>
    </w:p>
    <w:p w14:paraId="39C4D0EB" w14:textId="77777777" w:rsidR="00E83391" w:rsidRDefault="00E83391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21CB00E" w14:textId="572238A8" w:rsidR="001128F4" w:rsidRPr="001536A5" w:rsidRDefault="001128F4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inline distT="0" distB="0" distL="0" distR="0" wp14:anchorId="0DA70969" wp14:editId="5801F072">
            <wp:extent cx="5760720" cy="5734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7169" w14:textId="4961CEB8" w:rsidR="00E84330" w:rsidRPr="001536A5" w:rsidRDefault="00077AC7" w:rsidP="001536A5">
      <w:pPr>
        <w:spacing w:after="0" w:line="240" w:lineRule="auto"/>
        <w:jc w:val="both"/>
        <w:rPr>
          <w:bCs/>
        </w:rPr>
      </w:pPr>
    </w:p>
    <w:sectPr w:rsidR="00E84330" w:rsidRPr="001536A5" w:rsidSect="00DE6132">
      <w:headerReference w:type="default" r:id="rId8"/>
      <w:footerReference w:type="default" r:id="rId9"/>
      <w:pgSz w:w="11906" w:h="16838"/>
      <w:pgMar w:top="1417" w:right="1417" w:bottom="1417" w:left="1417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1D1E" w14:textId="77777777" w:rsidR="00077AC7" w:rsidRDefault="00077AC7" w:rsidP="00F56696">
      <w:pPr>
        <w:spacing w:after="0" w:line="240" w:lineRule="auto"/>
      </w:pPr>
      <w:r>
        <w:separator/>
      </w:r>
    </w:p>
  </w:endnote>
  <w:endnote w:type="continuationSeparator" w:id="0">
    <w:p w14:paraId="289CF913" w14:textId="77777777" w:rsidR="00077AC7" w:rsidRDefault="00077AC7" w:rsidP="00F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46ECDD8E" w:rsidR="00F56696" w:rsidRDefault="00F56696" w:rsidP="00F56696">
    <w:pPr>
      <w:pStyle w:val="Zpat"/>
      <w:ind w:left="-284"/>
    </w:pPr>
    <w:r>
      <w:rPr>
        <w:noProof/>
      </w:rPr>
      <w:drawing>
        <wp:inline distT="0" distB="0" distL="0" distR="0" wp14:anchorId="3F2DA7CB" wp14:editId="6D0275ED">
          <wp:extent cx="6557140" cy="5518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5" t="14161" r="10604" b="24837"/>
                  <a:stretch/>
                </pic:blipFill>
                <pic:spPr bwMode="auto">
                  <a:xfrm>
                    <a:off x="0" y="0"/>
                    <a:ext cx="6575879" cy="553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D489" w14:textId="77777777" w:rsidR="00077AC7" w:rsidRDefault="00077AC7" w:rsidP="00F56696">
      <w:pPr>
        <w:spacing w:after="0" w:line="240" w:lineRule="auto"/>
      </w:pPr>
      <w:r>
        <w:separator/>
      </w:r>
    </w:p>
  </w:footnote>
  <w:footnote w:type="continuationSeparator" w:id="0">
    <w:p w14:paraId="2895D1D5" w14:textId="77777777" w:rsidR="00077AC7" w:rsidRDefault="00077AC7" w:rsidP="00F5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433DC"/>
    <w:rsid w:val="000471A2"/>
    <w:rsid w:val="0006030E"/>
    <w:rsid w:val="00063776"/>
    <w:rsid w:val="00070DED"/>
    <w:rsid w:val="000721F6"/>
    <w:rsid w:val="00077AC7"/>
    <w:rsid w:val="001128F4"/>
    <w:rsid w:val="001217D3"/>
    <w:rsid w:val="00126A5C"/>
    <w:rsid w:val="001536A5"/>
    <w:rsid w:val="001846A4"/>
    <w:rsid w:val="0020559F"/>
    <w:rsid w:val="00212104"/>
    <w:rsid w:val="002172DD"/>
    <w:rsid w:val="00243EF7"/>
    <w:rsid w:val="00267A1C"/>
    <w:rsid w:val="002F67BA"/>
    <w:rsid w:val="00383117"/>
    <w:rsid w:val="0039726D"/>
    <w:rsid w:val="003F3303"/>
    <w:rsid w:val="00403724"/>
    <w:rsid w:val="004A09D1"/>
    <w:rsid w:val="00515B47"/>
    <w:rsid w:val="00554614"/>
    <w:rsid w:val="005C5ADF"/>
    <w:rsid w:val="005D1009"/>
    <w:rsid w:val="005E28B8"/>
    <w:rsid w:val="00622A1E"/>
    <w:rsid w:val="00626503"/>
    <w:rsid w:val="00675251"/>
    <w:rsid w:val="00675633"/>
    <w:rsid w:val="00710DD0"/>
    <w:rsid w:val="007434F6"/>
    <w:rsid w:val="00786459"/>
    <w:rsid w:val="007B5468"/>
    <w:rsid w:val="007E47D8"/>
    <w:rsid w:val="00846B56"/>
    <w:rsid w:val="0085274A"/>
    <w:rsid w:val="008714F4"/>
    <w:rsid w:val="008849B0"/>
    <w:rsid w:val="0089771F"/>
    <w:rsid w:val="00897758"/>
    <w:rsid w:val="008E50CE"/>
    <w:rsid w:val="0096092F"/>
    <w:rsid w:val="009F7081"/>
    <w:rsid w:val="00A176B6"/>
    <w:rsid w:val="00A670F0"/>
    <w:rsid w:val="00A67DF7"/>
    <w:rsid w:val="00A70706"/>
    <w:rsid w:val="00AD74D1"/>
    <w:rsid w:val="00B01867"/>
    <w:rsid w:val="00B17058"/>
    <w:rsid w:val="00B360B5"/>
    <w:rsid w:val="00BB10EF"/>
    <w:rsid w:val="00BF25C2"/>
    <w:rsid w:val="00C02037"/>
    <w:rsid w:val="00C35405"/>
    <w:rsid w:val="00C70EA8"/>
    <w:rsid w:val="00D420AB"/>
    <w:rsid w:val="00DC7160"/>
    <w:rsid w:val="00DE6132"/>
    <w:rsid w:val="00E10371"/>
    <w:rsid w:val="00E1146F"/>
    <w:rsid w:val="00E83391"/>
    <w:rsid w:val="00EA5E6D"/>
    <w:rsid w:val="00EC6A79"/>
    <w:rsid w:val="00F079A1"/>
    <w:rsid w:val="00F12FCE"/>
    <w:rsid w:val="00F267CC"/>
    <w:rsid w:val="00F56696"/>
    <w:rsid w:val="00F92825"/>
    <w:rsid w:val="00FA17D3"/>
    <w:rsid w:val="00FB075F"/>
    <w:rsid w:val="00FE1857"/>
    <w:rsid w:val="00FE2D10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7563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character" w:styleId="Hypertextovodkaz">
    <w:name w:val="Hyperlink"/>
    <w:basedOn w:val="Standardnpsmoodstavce"/>
    <w:uiPriority w:val="99"/>
    <w:rsid w:val="006756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2DD"/>
    <w:rPr>
      <w:color w:val="605E5C"/>
      <w:shd w:val="clear" w:color="auto" w:fill="E1DFDD"/>
    </w:rPr>
  </w:style>
  <w:style w:type="paragraph" w:customStyle="1" w:styleId="mcntmsonospacing">
    <w:name w:val="mcntmsonospacing"/>
    <w:basedOn w:val="Normln"/>
    <w:rsid w:val="0089771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58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8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89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89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AB6C-40A3-45E1-93F6-0FE445B0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Veronika</cp:lastModifiedBy>
  <cp:revision>2</cp:revision>
  <cp:lastPrinted>2021-05-12T12:33:00Z</cp:lastPrinted>
  <dcterms:created xsi:type="dcterms:W3CDTF">2021-05-12T18:40:00Z</dcterms:created>
  <dcterms:modified xsi:type="dcterms:W3CDTF">2021-05-12T18:40:00Z</dcterms:modified>
</cp:coreProperties>
</file>